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27" w:rsidRPr="00C2615E" w:rsidRDefault="001A506C" w:rsidP="006C02EC">
      <w:pPr>
        <w:spacing w:after="0" w:line="360" w:lineRule="auto"/>
        <w:jc w:val="right"/>
        <w:rPr>
          <w:rFonts w:ascii="Arial" w:hAnsi="Arial" w:cs="Arial"/>
          <w:b/>
          <w:sz w:val="24"/>
          <w:szCs w:val="24"/>
        </w:rPr>
      </w:pPr>
      <w:r w:rsidRPr="00C2615E">
        <w:rPr>
          <w:rFonts w:ascii="Arial" w:hAnsi="Arial" w:cs="Arial"/>
          <w:b/>
          <w:sz w:val="24"/>
          <w:szCs w:val="24"/>
        </w:rPr>
        <w:t>Universidad Colegio Mayor de Cundinamarca</w:t>
      </w:r>
    </w:p>
    <w:p w:rsidR="001A506C" w:rsidRDefault="001A506C" w:rsidP="006C02EC">
      <w:pPr>
        <w:spacing w:after="0" w:line="360" w:lineRule="auto"/>
        <w:jc w:val="right"/>
        <w:rPr>
          <w:rFonts w:ascii="Arial" w:hAnsi="Arial" w:cs="Arial"/>
          <w:b/>
          <w:sz w:val="24"/>
          <w:szCs w:val="24"/>
        </w:rPr>
      </w:pPr>
      <w:r w:rsidRPr="00C2615E">
        <w:rPr>
          <w:rFonts w:ascii="Arial" w:hAnsi="Arial" w:cs="Arial"/>
          <w:b/>
          <w:sz w:val="24"/>
          <w:szCs w:val="24"/>
        </w:rPr>
        <w:t>Maira Lizeth Mahecha Bustos</w:t>
      </w:r>
    </w:p>
    <w:p w:rsidR="006C02EC" w:rsidRPr="00C2615E" w:rsidRDefault="006C02EC" w:rsidP="006C02EC">
      <w:pPr>
        <w:spacing w:after="0" w:line="360" w:lineRule="auto"/>
        <w:jc w:val="right"/>
        <w:rPr>
          <w:rFonts w:ascii="Arial" w:hAnsi="Arial" w:cs="Arial"/>
          <w:b/>
          <w:sz w:val="24"/>
          <w:szCs w:val="24"/>
        </w:rPr>
      </w:pPr>
      <w:r>
        <w:rPr>
          <w:rFonts w:ascii="Arial" w:hAnsi="Arial" w:cs="Arial"/>
          <w:b/>
          <w:sz w:val="24"/>
          <w:szCs w:val="24"/>
        </w:rPr>
        <w:t>Agosto de 2013</w:t>
      </w:r>
    </w:p>
    <w:p w:rsidR="001A506C" w:rsidRPr="00C2615E" w:rsidRDefault="001A506C" w:rsidP="006C02EC">
      <w:pPr>
        <w:spacing w:after="0" w:line="360" w:lineRule="auto"/>
        <w:jc w:val="center"/>
        <w:rPr>
          <w:rFonts w:ascii="Arial" w:hAnsi="Arial" w:cs="Arial"/>
          <w:sz w:val="24"/>
          <w:szCs w:val="24"/>
        </w:rPr>
      </w:pPr>
    </w:p>
    <w:p w:rsidR="001A506C" w:rsidRPr="00C2615E" w:rsidRDefault="001A506C" w:rsidP="006C02EC">
      <w:pPr>
        <w:spacing w:after="0" w:line="360" w:lineRule="auto"/>
        <w:jc w:val="center"/>
        <w:rPr>
          <w:rFonts w:ascii="Arial" w:hAnsi="Arial" w:cs="Arial"/>
          <w:b/>
          <w:sz w:val="24"/>
          <w:szCs w:val="24"/>
        </w:rPr>
      </w:pPr>
    </w:p>
    <w:p w:rsidR="001A506C" w:rsidRPr="00C2615E" w:rsidRDefault="00C2615E" w:rsidP="006C02EC">
      <w:pPr>
        <w:spacing w:after="0" w:line="360" w:lineRule="auto"/>
        <w:jc w:val="center"/>
        <w:rPr>
          <w:rFonts w:ascii="Arial" w:hAnsi="Arial" w:cs="Arial"/>
          <w:b/>
          <w:sz w:val="24"/>
          <w:szCs w:val="24"/>
        </w:rPr>
      </w:pPr>
      <w:r w:rsidRPr="00C2615E">
        <w:rPr>
          <w:rFonts w:ascii="Arial" w:hAnsi="Arial" w:cs="Arial"/>
          <w:b/>
          <w:sz w:val="24"/>
          <w:szCs w:val="24"/>
        </w:rPr>
        <w:t>PARTICIPACIÓN JUVENIL EN COLOMBIA</w:t>
      </w:r>
    </w:p>
    <w:p w:rsidR="00986DA7" w:rsidRDefault="00986DA7" w:rsidP="006C02EC">
      <w:pPr>
        <w:spacing w:after="0" w:line="360" w:lineRule="auto"/>
        <w:jc w:val="both"/>
        <w:rPr>
          <w:rFonts w:ascii="Arial" w:hAnsi="Arial" w:cs="Arial"/>
          <w:sz w:val="24"/>
          <w:szCs w:val="24"/>
        </w:rPr>
      </w:pPr>
    </w:p>
    <w:p w:rsidR="00834CB1" w:rsidRDefault="00834CB1" w:rsidP="006C02EC">
      <w:pPr>
        <w:spacing w:after="0" w:line="360" w:lineRule="auto"/>
        <w:jc w:val="both"/>
        <w:rPr>
          <w:rFonts w:ascii="Arial" w:hAnsi="Arial" w:cs="Arial"/>
          <w:sz w:val="24"/>
          <w:szCs w:val="24"/>
        </w:rPr>
      </w:pPr>
    </w:p>
    <w:p w:rsidR="00834CB1" w:rsidRDefault="00834CB1" w:rsidP="006C02EC">
      <w:pPr>
        <w:spacing w:after="0" w:line="360" w:lineRule="auto"/>
        <w:jc w:val="right"/>
        <w:rPr>
          <w:rFonts w:ascii="Arial" w:hAnsi="Arial" w:cs="Arial"/>
          <w:sz w:val="20"/>
          <w:szCs w:val="20"/>
        </w:rPr>
      </w:pPr>
      <w:r w:rsidRPr="00834CB1">
        <w:rPr>
          <w:rFonts w:ascii="Arial" w:hAnsi="Arial" w:cs="Arial"/>
          <w:sz w:val="20"/>
          <w:szCs w:val="20"/>
        </w:rPr>
        <w:t xml:space="preserve">“Pero la juventud tiene que crear. </w:t>
      </w:r>
    </w:p>
    <w:p w:rsidR="00834CB1" w:rsidRPr="00834CB1" w:rsidRDefault="00834CB1" w:rsidP="006C02EC">
      <w:pPr>
        <w:spacing w:after="0" w:line="360" w:lineRule="auto"/>
        <w:jc w:val="right"/>
        <w:rPr>
          <w:rFonts w:ascii="Arial" w:hAnsi="Arial" w:cs="Arial"/>
          <w:sz w:val="20"/>
          <w:szCs w:val="20"/>
        </w:rPr>
      </w:pPr>
      <w:r w:rsidRPr="00834CB1">
        <w:rPr>
          <w:rFonts w:ascii="Arial" w:hAnsi="Arial" w:cs="Arial"/>
          <w:sz w:val="20"/>
          <w:szCs w:val="20"/>
        </w:rPr>
        <w:t>Una juventud que no crea es una anomalía realmente” </w:t>
      </w:r>
    </w:p>
    <w:p w:rsidR="004F69D1" w:rsidRDefault="00834CB1" w:rsidP="006C02EC">
      <w:pPr>
        <w:spacing w:after="0" w:line="360" w:lineRule="auto"/>
        <w:jc w:val="right"/>
        <w:rPr>
          <w:rFonts w:ascii="Arial" w:hAnsi="Arial" w:cs="Arial"/>
          <w:sz w:val="20"/>
          <w:szCs w:val="20"/>
        </w:rPr>
      </w:pPr>
      <w:r>
        <w:rPr>
          <w:rFonts w:ascii="Arial" w:hAnsi="Arial" w:cs="Arial"/>
          <w:sz w:val="20"/>
          <w:szCs w:val="20"/>
        </w:rPr>
        <w:t>Che Ernesto Guevara</w:t>
      </w:r>
      <w:r w:rsidRPr="00834CB1">
        <w:rPr>
          <w:rFonts w:ascii="Arial" w:hAnsi="Arial" w:cs="Arial"/>
          <w:sz w:val="20"/>
          <w:szCs w:val="20"/>
        </w:rPr>
        <w:t>.</w:t>
      </w:r>
    </w:p>
    <w:p w:rsidR="00834CB1" w:rsidRPr="00834CB1" w:rsidRDefault="00834CB1" w:rsidP="006C02EC">
      <w:pPr>
        <w:spacing w:after="0" w:line="360" w:lineRule="auto"/>
        <w:jc w:val="right"/>
        <w:rPr>
          <w:rFonts w:ascii="Arial" w:hAnsi="Arial" w:cs="Arial"/>
          <w:sz w:val="20"/>
          <w:szCs w:val="20"/>
        </w:rPr>
      </w:pPr>
    </w:p>
    <w:p w:rsidR="006901A3" w:rsidRDefault="006C02EC" w:rsidP="006C02E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En la Ley de Juventud</w:t>
      </w:r>
      <w:r w:rsidR="00F82BDE" w:rsidRPr="00834CB1">
        <w:rPr>
          <w:rFonts w:ascii="Arial" w:hAnsi="Arial" w:cs="Arial"/>
          <w:sz w:val="24"/>
          <w:szCs w:val="24"/>
        </w:rPr>
        <w:t xml:space="preserve"> </w:t>
      </w:r>
      <w:r>
        <w:rPr>
          <w:rFonts w:ascii="Arial" w:hAnsi="Arial" w:cs="Arial"/>
          <w:sz w:val="24"/>
          <w:szCs w:val="24"/>
        </w:rPr>
        <w:t>(</w:t>
      </w:r>
      <w:r w:rsidR="00F82BDE" w:rsidRPr="00834CB1">
        <w:rPr>
          <w:rFonts w:ascii="Arial" w:hAnsi="Arial" w:cs="Arial"/>
          <w:sz w:val="24"/>
          <w:szCs w:val="24"/>
        </w:rPr>
        <w:t>Ley 375 de Julio 4 de 1997</w:t>
      </w:r>
      <w:r>
        <w:rPr>
          <w:rFonts w:ascii="Arial" w:hAnsi="Arial" w:cs="Arial"/>
          <w:sz w:val="24"/>
          <w:szCs w:val="24"/>
        </w:rPr>
        <w:t>)</w:t>
      </w:r>
      <w:r w:rsidR="00F82BDE" w:rsidRPr="00834CB1">
        <w:rPr>
          <w:rFonts w:ascii="Arial" w:hAnsi="Arial" w:cs="Arial"/>
          <w:sz w:val="24"/>
          <w:szCs w:val="24"/>
        </w:rPr>
        <w:t>, se entiende por joven la persona entre 14 y 26 años de edad</w:t>
      </w:r>
      <w:r>
        <w:rPr>
          <w:rFonts w:ascii="Arial" w:hAnsi="Arial" w:cs="Arial"/>
          <w:sz w:val="24"/>
          <w:szCs w:val="24"/>
        </w:rPr>
        <w:t xml:space="preserve"> </w:t>
      </w:r>
      <w:r w:rsidR="00F82BDE" w:rsidRPr="00834CB1">
        <w:rPr>
          <w:rFonts w:ascii="Arial" w:hAnsi="Arial" w:cs="Arial"/>
          <w:sz w:val="24"/>
          <w:szCs w:val="24"/>
        </w:rPr>
        <w:t xml:space="preserve">y se toma como juventud al </w:t>
      </w:r>
      <w:r>
        <w:rPr>
          <w:rFonts w:ascii="Arial" w:hAnsi="Arial" w:cs="Arial"/>
          <w:sz w:val="24"/>
          <w:szCs w:val="24"/>
        </w:rPr>
        <w:t>“</w:t>
      </w:r>
      <w:r w:rsidR="00F82BDE" w:rsidRPr="00834CB1">
        <w:rPr>
          <w:rFonts w:ascii="Arial" w:eastAsia="Times New Roman" w:hAnsi="Arial" w:cs="Arial"/>
          <w:sz w:val="24"/>
          <w:szCs w:val="24"/>
          <w:lang w:eastAsia="es-ES"/>
        </w:rPr>
        <w:t>cuerpo social dotado de una considerable influencia en el presente y en el futuro de la sociedad, que puedan asumir responsabilidades y funciones en el progreso de la comunidad colombiana</w:t>
      </w:r>
      <w:r>
        <w:rPr>
          <w:rFonts w:ascii="Arial" w:eastAsia="Times New Roman" w:hAnsi="Arial" w:cs="Arial"/>
          <w:sz w:val="24"/>
          <w:szCs w:val="24"/>
          <w:lang w:eastAsia="es-ES"/>
        </w:rPr>
        <w:t>”</w:t>
      </w:r>
      <w:r w:rsidR="006901A3" w:rsidRPr="00834CB1">
        <w:rPr>
          <w:rFonts w:ascii="Arial" w:eastAsia="Times New Roman" w:hAnsi="Arial" w:cs="Arial"/>
          <w:sz w:val="24"/>
          <w:szCs w:val="24"/>
          <w:lang w:eastAsia="es-ES"/>
        </w:rPr>
        <w:t>.</w:t>
      </w:r>
      <w:r w:rsidRPr="006C02EC">
        <w:rPr>
          <w:rStyle w:val="Refdenotaalpie"/>
          <w:rFonts w:ascii="Arial" w:hAnsi="Arial" w:cs="Arial"/>
          <w:sz w:val="24"/>
          <w:szCs w:val="24"/>
        </w:rPr>
        <w:t xml:space="preserve"> </w:t>
      </w:r>
      <w:r w:rsidRPr="00834CB1">
        <w:rPr>
          <w:rStyle w:val="Refdenotaalpie"/>
          <w:rFonts w:ascii="Arial" w:hAnsi="Arial" w:cs="Arial"/>
          <w:sz w:val="24"/>
          <w:szCs w:val="24"/>
        </w:rPr>
        <w:footnoteReference w:id="1"/>
      </w:r>
    </w:p>
    <w:p w:rsidR="006C02EC" w:rsidRPr="00834CB1" w:rsidRDefault="006C02EC" w:rsidP="006C02EC">
      <w:pPr>
        <w:autoSpaceDE w:val="0"/>
        <w:autoSpaceDN w:val="0"/>
        <w:adjustRightInd w:val="0"/>
        <w:spacing w:after="0" w:line="360" w:lineRule="auto"/>
        <w:jc w:val="both"/>
        <w:rPr>
          <w:rFonts w:ascii="Arial" w:eastAsia="Times New Roman" w:hAnsi="Arial" w:cs="Arial"/>
          <w:sz w:val="24"/>
          <w:szCs w:val="24"/>
          <w:lang w:eastAsia="es-ES"/>
        </w:rPr>
      </w:pPr>
    </w:p>
    <w:p w:rsidR="006901A3" w:rsidRDefault="006C02EC" w:rsidP="006C02EC">
      <w:pPr>
        <w:spacing w:after="0" w:line="360" w:lineRule="auto"/>
        <w:jc w:val="both"/>
        <w:rPr>
          <w:rFonts w:ascii="Arial" w:hAnsi="Arial" w:cs="Arial"/>
          <w:sz w:val="24"/>
          <w:szCs w:val="24"/>
        </w:rPr>
      </w:pPr>
      <w:r>
        <w:rPr>
          <w:rFonts w:ascii="Arial" w:hAnsi="Arial" w:cs="Arial"/>
          <w:sz w:val="24"/>
          <w:szCs w:val="24"/>
        </w:rPr>
        <w:t>Esta l</w:t>
      </w:r>
      <w:r w:rsidR="00F82BDE" w:rsidRPr="00834CB1">
        <w:rPr>
          <w:rFonts w:ascii="Arial" w:hAnsi="Arial" w:cs="Arial"/>
          <w:sz w:val="24"/>
          <w:szCs w:val="24"/>
        </w:rPr>
        <w:t xml:space="preserve">ey </w:t>
      </w:r>
      <w:r>
        <w:rPr>
          <w:rFonts w:ascii="Arial" w:hAnsi="Arial" w:cs="Arial"/>
          <w:sz w:val="24"/>
          <w:szCs w:val="24"/>
        </w:rPr>
        <w:t xml:space="preserve">se </w:t>
      </w:r>
      <w:r w:rsidR="00F82BDE" w:rsidRPr="00834CB1">
        <w:rPr>
          <w:rFonts w:ascii="Arial" w:hAnsi="Arial" w:cs="Arial"/>
          <w:sz w:val="24"/>
          <w:szCs w:val="24"/>
        </w:rPr>
        <w:t>estableció con la finalidad de promover la formación integral del joven que contribuya a su desarrollo físico, sicólogo, social y espiritual. A su vinculación y participación activa en la vida nacional, en lo social, lo económico y lo político como joven y ciudadano.</w:t>
      </w:r>
    </w:p>
    <w:p w:rsidR="006C02EC" w:rsidRPr="00834CB1" w:rsidRDefault="006C02EC" w:rsidP="006C02EC">
      <w:pPr>
        <w:spacing w:after="0" w:line="360" w:lineRule="auto"/>
        <w:jc w:val="both"/>
        <w:rPr>
          <w:rFonts w:ascii="Arial" w:hAnsi="Arial" w:cs="Arial"/>
          <w:sz w:val="24"/>
          <w:szCs w:val="24"/>
        </w:rPr>
      </w:pPr>
    </w:p>
    <w:p w:rsidR="00F82BDE" w:rsidRPr="00834CB1" w:rsidRDefault="00F82BDE" w:rsidP="006C02EC">
      <w:pPr>
        <w:autoSpaceDE w:val="0"/>
        <w:autoSpaceDN w:val="0"/>
        <w:adjustRightInd w:val="0"/>
        <w:spacing w:after="0" w:line="360" w:lineRule="auto"/>
        <w:jc w:val="both"/>
        <w:rPr>
          <w:rFonts w:ascii="Arial" w:eastAsia="Times New Roman" w:hAnsi="Arial" w:cs="Arial"/>
          <w:sz w:val="24"/>
          <w:szCs w:val="24"/>
          <w:lang w:eastAsia="es-ES"/>
        </w:rPr>
      </w:pPr>
      <w:r w:rsidRPr="00834CB1">
        <w:rPr>
          <w:rFonts w:ascii="Arial" w:eastAsia="Times New Roman" w:hAnsi="Arial" w:cs="Arial"/>
          <w:sz w:val="24"/>
          <w:szCs w:val="24"/>
          <w:lang w:eastAsia="es-ES"/>
        </w:rPr>
        <w:t>A nivel Distrital, la Política Pública de Juventud de Bogotá D.C., 2006-2016, basada en la perspectiva de derechos, establece diálogos y articulaciones con otros enfoques, con el fin de garantizar las diversidades propias de la vida juvenil y la necesidad de superar democráticamente condiciones de vulnerabilidad y la necesidad de elevar las capacidades de los y las jóvenes para el libre ejercicio de sus derechos y libertades.</w:t>
      </w:r>
    </w:p>
    <w:p w:rsidR="006901A3" w:rsidRPr="00834CB1" w:rsidRDefault="006901A3" w:rsidP="006C02EC">
      <w:pPr>
        <w:autoSpaceDE w:val="0"/>
        <w:autoSpaceDN w:val="0"/>
        <w:adjustRightInd w:val="0"/>
        <w:spacing w:after="0" w:line="360" w:lineRule="auto"/>
        <w:jc w:val="both"/>
        <w:rPr>
          <w:rFonts w:ascii="Arial" w:eastAsia="Times New Roman" w:hAnsi="Arial" w:cs="Arial"/>
          <w:sz w:val="24"/>
          <w:szCs w:val="24"/>
          <w:lang w:eastAsia="es-ES"/>
        </w:rPr>
      </w:pPr>
    </w:p>
    <w:p w:rsidR="006C02EC" w:rsidRDefault="00F82BDE" w:rsidP="006C02EC">
      <w:pPr>
        <w:autoSpaceDE w:val="0"/>
        <w:autoSpaceDN w:val="0"/>
        <w:adjustRightInd w:val="0"/>
        <w:spacing w:after="0" w:line="360" w:lineRule="auto"/>
        <w:jc w:val="both"/>
        <w:rPr>
          <w:rFonts w:ascii="Arial" w:eastAsia="Times New Roman" w:hAnsi="Arial" w:cs="Arial"/>
          <w:sz w:val="24"/>
          <w:szCs w:val="24"/>
          <w:lang w:eastAsia="es-ES"/>
        </w:rPr>
      </w:pPr>
      <w:r w:rsidRPr="00834CB1">
        <w:rPr>
          <w:rFonts w:ascii="Arial" w:eastAsia="Times New Roman" w:hAnsi="Arial" w:cs="Arial"/>
          <w:sz w:val="24"/>
          <w:szCs w:val="24"/>
          <w:lang w:eastAsia="es-ES"/>
        </w:rPr>
        <w:t>Esta establece como fin la promoción, protección, restitución y garantía de los derechos humanos de los y las jóvenes en función de su ejercicio efectivo, progresivo y sostenible, mediante la ampliación de las oportunidades y el fortalecimiento de las potencialidades individuales y colectivas</w:t>
      </w:r>
      <w:r w:rsidRPr="00834CB1">
        <w:rPr>
          <w:rStyle w:val="Refdenotaalpie"/>
          <w:rFonts w:ascii="Arial" w:hAnsi="Arial" w:cs="Arial"/>
          <w:sz w:val="24"/>
          <w:szCs w:val="24"/>
          <w:lang w:eastAsia="es-ES"/>
        </w:rPr>
        <w:footnoteReference w:id="2"/>
      </w:r>
      <w:r w:rsidRPr="00834CB1">
        <w:rPr>
          <w:rFonts w:ascii="Arial" w:eastAsia="Times New Roman" w:hAnsi="Arial" w:cs="Arial"/>
          <w:sz w:val="24"/>
          <w:szCs w:val="24"/>
          <w:lang w:eastAsia="es-ES"/>
        </w:rPr>
        <w:t xml:space="preserve">. </w:t>
      </w:r>
    </w:p>
    <w:p w:rsidR="006C02EC" w:rsidRPr="00834CB1" w:rsidRDefault="006C02EC" w:rsidP="006C02EC">
      <w:pPr>
        <w:autoSpaceDE w:val="0"/>
        <w:autoSpaceDN w:val="0"/>
        <w:adjustRightInd w:val="0"/>
        <w:spacing w:after="0" w:line="360" w:lineRule="auto"/>
        <w:jc w:val="both"/>
        <w:rPr>
          <w:rFonts w:ascii="Arial" w:eastAsia="Times New Roman" w:hAnsi="Arial" w:cs="Arial"/>
          <w:sz w:val="24"/>
          <w:szCs w:val="24"/>
          <w:lang w:eastAsia="es-ES"/>
        </w:rPr>
      </w:pPr>
    </w:p>
    <w:p w:rsidR="006901A3" w:rsidRDefault="00F82BDE" w:rsidP="006C02EC">
      <w:pPr>
        <w:autoSpaceDE w:val="0"/>
        <w:autoSpaceDN w:val="0"/>
        <w:adjustRightInd w:val="0"/>
        <w:spacing w:after="0" w:line="360" w:lineRule="auto"/>
        <w:jc w:val="both"/>
        <w:rPr>
          <w:rFonts w:ascii="Arial" w:eastAsia="Times New Roman" w:hAnsi="Arial" w:cs="Arial"/>
          <w:sz w:val="24"/>
          <w:szCs w:val="24"/>
          <w:lang w:eastAsia="es-ES"/>
        </w:rPr>
      </w:pPr>
      <w:r w:rsidRPr="00834CB1">
        <w:rPr>
          <w:rFonts w:ascii="Arial" w:eastAsia="Times New Roman" w:hAnsi="Arial" w:cs="Arial"/>
          <w:sz w:val="24"/>
          <w:szCs w:val="24"/>
          <w:lang w:eastAsia="es-ES"/>
        </w:rPr>
        <w:t>En cuanto a las políticas para la participación de la juventud se considera que la participación es condición esencial para que los jóvenes sean actores de su proceso de desarrollo, para que ejerzan la convivencia, el diálogo y la solidaridad y para que, como cuerpo social y como interlocutores del Estado, puedan proyectar su capacidad renovadora en la cultura y en el desarrollo del país.</w:t>
      </w:r>
    </w:p>
    <w:p w:rsidR="006C02EC" w:rsidRPr="00834CB1" w:rsidRDefault="006C02EC" w:rsidP="006C02EC">
      <w:pPr>
        <w:autoSpaceDE w:val="0"/>
        <w:autoSpaceDN w:val="0"/>
        <w:adjustRightInd w:val="0"/>
        <w:spacing w:after="0" w:line="360" w:lineRule="auto"/>
        <w:jc w:val="both"/>
        <w:rPr>
          <w:rFonts w:ascii="Arial" w:eastAsia="Times New Roman" w:hAnsi="Arial" w:cs="Arial"/>
          <w:sz w:val="24"/>
          <w:szCs w:val="24"/>
          <w:lang w:eastAsia="es-ES"/>
        </w:rPr>
      </w:pPr>
    </w:p>
    <w:p w:rsidR="006901A3" w:rsidRDefault="00F82BDE" w:rsidP="006C02EC">
      <w:pPr>
        <w:autoSpaceDE w:val="0"/>
        <w:autoSpaceDN w:val="0"/>
        <w:adjustRightInd w:val="0"/>
        <w:spacing w:after="0" w:line="360" w:lineRule="auto"/>
        <w:jc w:val="both"/>
        <w:rPr>
          <w:rFonts w:ascii="Arial" w:eastAsia="Times New Roman" w:hAnsi="Arial" w:cs="Arial"/>
          <w:sz w:val="24"/>
          <w:szCs w:val="24"/>
          <w:lang w:eastAsia="es-ES"/>
        </w:rPr>
      </w:pPr>
      <w:r w:rsidRPr="00834CB1">
        <w:rPr>
          <w:rFonts w:ascii="Arial" w:eastAsia="Times New Roman" w:hAnsi="Arial" w:cs="Arial"/>
          <w:sz w:val="24"/>
          <w:szCs w:val="24"/>
          <w:lang w:eastAsia="es-ES"/>
        </w:rPr>
        <w:t xml:space="preserve">Frente a las políticas para la promoción social de los jóvenes, se consideran las  </w:t>
      </w:r>
      <w:proofErr w:type="gramStart"/>
      <w:r w:rsidRPr="00834CB1">
        <w:rPr>
          <w:rFonts w:ascii="Arial" w:eastAsia="Times New Roman" w:hAnsi="Arial" w:cs="Arial"/>
          <w:sz w:val="24"/>
          <w:szCs w:val="24"/>
          <w:lang w:eastAsia="es-ES"/>
        </w:rPr>
        <w:t>iniciativas</w:t>
      </w:r>
      <w:proofErr w:type="gramEnd"/>
      <w:r w:rsidRPr="00834CB1">
        <w:rPr>
          <w:rFonts w:ascii="Arial" w:eastAsia="Times New Roman" w:hAnsi="Arial" w:cs="Arial"/>
          <w:sz w:val="24"/>
          <w:szCs w:val="24"/>
          <w:lang w:eastAsia="es-ES"/>
        </w:rPr>
        <w:t xml:space="preserve"> juveniles: El Vice ministerio de la Juventud concertará con los entes territoriales y las respectivas dependencias la destinación y distribución de recursos para las iniciativas juveniles que contribuyan a apoyar la consolidación de las organizaciones juveniles y promoverá su formación, participación y proyección comunitaria a través de proyectos específicos en diferentes áreas de su interés</w:t>
      </w:r>
      <w:r w:rsidRPr="00834CB1">
        <w:rPr>
          <w:rStyle w:val="Refdenotaalpie"/>
          <w:rFonts w:ascii="Arial" w:hAnsi="Arial" w:cs="Arial"/>
          <w:sz w:val="24"/>
          <w:szCs w:val="24"/>
          <w:lang w:eastAsia="es-ES"/>
        </w:rPr>
        <w:footnoteReference w:id="3"/>
      </w:r>
      <w:r w:rsidRPr="00834CB1">
        <w:rPr>
          <w:rFonts w:ascii="Arial" w:eastAsia="Times New Roman" w:hAnsi="Arial" w:cs="Arial"/>
          <w:sz w:val="24"/>
          <w:szCs w:val="24"/>
          <w:lang w:eastAsia="es-ES"/>
        </w:rPr>
        <w:t>.</w:t>
      </w:r>
    </w:p>
    <w:p w:rsidR="006C02EC" w:rsidRPr="00834CB1" w:rsidRDefault="006C02EC" w:rsidP="006C02EC">
      <w:pPr>
        <w:autoSpaceDE w:val="0"/>
        <w:autoSpaceDN w:val="0"/>
        <w:adjustRightInd w:val="0"/>
        <w:spacing w:after="0" w:line="360" w:lineRule="auto"/>
        <w:jc w:val="both"/>
        <w:rPr>
          <w:rFonts w:ascii="Arial" w:eastAsia="Times New Roman" w:hAnsi="Arial" w:cs="Arial"/>
          <w:sz w:val="24"/>
          <w:szCs w:val="24"/>
          <w:lang w:eastAsia="es-ES"/>
        </w:rPr>
      </w:pPr>
    </w:p>
    <w:p w:rsidR="006901A3" w:rsidRDefault="00F82BDE" w:rsidP="006C02EC">
      <w:pPr>
        <w:autoSpaceDE w:val="0"/>
        <w:autoSpaceDN w:val="0"/>
        <w:adjustRightInd w:val="0"/>
        <w:spacing w:after="0" w:line="360" w:lineRule="auto"/>
        <w:jc w:val="both"/>
        <w:rPr>
          <w:rFonts w:ascii="Arial" w:eastAsia="Times New Roman" w:hAnsi="Arial" w:cs="Arial"/>
          <w:sz w:val="24"/>
          <w:szCs w:val="24"/>
          <w:lang w:eastAsia="es-ES"/>
        </w:rPr>
      </w:pPr>
      <w:r w:rsidRPr="00834CB1">
        <w:rPr>
          <w:rFonts w:ascii="Arial" w:eastAsia="Times New Roman" w:hAnsi="Arial" w:cs="Arial"/>
          <w:sz w:val="24"/>
          <w:szCs w:val="24"/>
          <w:lang w:eastAsia="es-ES"/>
        </w:rPr>
        <w:t>En cuanto a participación juvenil, la Política Publica de Juventud, establece que se promoverá el desarrollo de la autonomía de la población joven y el ejercicio pleno de su ciudadanía mediante mecanismos de participación con decisión, teniendo como principio transversal la corresponsabilidad. Todo lo anterior, buscará la materialización de sus proyectos de vida en beneficio propio y de la sociedad</w:t>
      </w:r>
      <w:r w:rsidRPr="00834CB1">
        <w:rPr>
          <w:rStyle w:val="Refdenotaalpie"/>
          <w:rFonts w:ascii="Arial" w:hAnsi="Arial" w:cs="Arial"/>
          <w:sz w:val="24"/>
          <w:szCs w:val="24"/>
          <w:lang w:eastAsia="es-ES"/>
        </w:rPr>
        <w:footnoteReference w:id="4"/>
      </w:r>
      <w:r w:rsidR="006C02EC">
        <w:rPr>
          <w:rFonts w:ascii="Arial" w:eastAsia="Times New Roman" w:hAnsi="Arial" w:cs="Arial"/>
          <w:sz w:val="24"/>
          <w:szCs w:val="24"/>
          <w:lang w:eastAsia="es-ES"/>
        </w:rPr>
        <w:t>.</w:t>
      </w:r>
    </w:p>
    <w:p w:rsidR="006C02EC" w:rsidRPr="00834CB1" w:rsidRDefault="006C02EC" w:rsidP="006C02EC">
      <w:pPr>
        <w:autoSpaceDE w:val="0"/>
        <w:autoSpaceDN w:val="0"/>
        <w:adjustRightInd w:val="0"/>
        <w:spacing w:after="0" w:line="360" w:lineRule="auto"/>
        <w:jc w:val="both"/>
        <w:rPr>
          <w:rFonts w:ascii="Arial" w:eastAsia="Times New Roman" w:hAnsi="Arial" w:cs="Arial"/>
          <w:sz w:val="24"/>
          <w:szCs w:val="24"/>
          <w:lang w:eastAsia="es-ES"/>
        </w:rPr>
      </w:pPr>
    </w:p>
    <w:p w:rsidR="006901A3" w:rsidRPr="00834CB1" w:rsidRDefault="00F82BDE" w:rsidP="006C02EC">
      <w:pPr>
        <w:spacing w:after="0" w:line="360" w:lineRule="auto"/>
        <w:jc w:val="both"/>
        <w:rPr>
          <w:rFonts w:ascii="Arial" w:hAnsi="Arial" w:cs="Arial"/>
          <w:sz w:val="24"/>
          <w:szCs w:val="24"/>
        </w:rPr>
      </w:pPr>
      <w:r w:rsidRPr="00834CB1">
        <w:rPr>
          <w:rFonts w:ascii="Arial" w:hAnsi="Arial" w:cs="Arial"/>
          <w:sz w:val="24"/>
          <w:szCs w:val="24"/>
        </w:rPr>
        <w:lastRenderedPageBreak/>
        <w:t>Pero a pesar de estas le</w:t>
      </w:r>
      <w:r w:rsidR="006C02EC">
        <w:rPr>
          <w:rFonts w:ascii="Arial" w:hAnsi="Arial" w:cs="Arial"/>
          <w:sz w:val="24"/>
          <w:szCs w:val="24"/>
        </w:rPr>
        <w:t>y</w:t>
      </w:r>
      <w:r w:rsidRPr="00834CB1">
        <w:rPr>
          <w:rFonts w:ascii="Arial" w:hAnsi="Arial" w:cs="Arial"/>
          <w:sz w:val="24"/>
          <w:szCs w:val="24"/>
        </w:rPr>
        <w:t xml:space="preserve">es y </w:t>
      </w:r>
      <w:r w:rsidR="00BD7A22" w:rsidRPr="00834CB1">
        <w:rPr>
          <w:rFonts w:ascii="Arial" w:hAnsi="Arial" w:cs="Arial"/>
          <w:sz w:val="24"/>
          <w:szCs w:val="24"/>
        </w:rPr>
        <w:t>decretos</w:t>
      </w:r>
      <w:r w:rsidRPr="00834CB1">
        <w:rPr>
          <w:rFonts w:ascii="Arial" w:hAnsi="Arial" w:cs="Arial"/>
          <w:sz w:val="24"/>
          <w:szCs w:val="24"/>
        </w:rPr>
        <w:t xml:space="preserve"> que incentivan al joven colombiano a participar no solo como sujeto político, sino como sujeto social; en</w:t>
      </w:r>
      <w:r w:rsidR="006C02EC">
        <w:rPr>
          <w:rFonts w:ascii="Arial" w:hAnsi="Arial" w:cs="Arial"/>
          <w:sz w:val="24"/>
          <w:szCs w:val="24"/>
        </w:rPr>
        <w:t xml:space="preserve"> el mundo entero</w:t>
      </w:r>
      <w:r w:rsidR="0009499A" w:rsidRPr="00834CB1">
        <w:rPr>
          <w:rFonts w:ascii="Arial" w:hAnsi="Arial" w:cs="Arial"/>
          <w:sz w:val="24"/>
          <w:szCs w:val="24"/>
        </w:rPr>
        <w:t xml:space="preserve"> la juventud es una de las principales </w:t>
      </w:r>
      <w:r w:rsidRPr="00834CB1">
        <w:rPr>
          <w:rFonts w:ascii="Arial" w:hAnsi="Arial" w:cs="Arial"/>
          <w:sz w:val="24"/>
          <w:szCs w:val="24"/>
        </w:rPr>
        <w:t>víctimas</w:t>
      </w:r>
      <w:r w:rsidR="0009499A" w:rsidRPr="00834CB1">
        <w:rPr>
          <w:rFonts w:ascii="Arial" w:hAnsi="Arial" w:cs="Arial"/>
          <w:sz w:val="24"/>
          <w:szCs w:val="24"/>
        </w:rPr>
        <w:t xml:space="preserve"> </w:t>
      </w:r>
      <w:r w:rsidR="002D5E79" w:rsidRPr="00834CB1">
        <w:rPr>
          <w:rFonts w:ascii="Arial" w:hAnsi="Arial" w:cs="Arial"/>
          <w:sz w:val="24"/>
          <w:szCs w:val="24"/>
        </w:rPr>
        <w:t xml:space="preserve">de la </w:t>
      </w:r>
      <w:r w:rsidR="00BD7A22" w:rsidRPr="00834CB1">
        <w:rPr>
          <w:rFonts w:ascii="Arial" w:hAnsi="Arial" w:cs="Arial"/>
          <w:sz w:val="24"/>
          <w:szCs w:val="24"/>
        </w:rPr>
        <w:t>estructura</w:t>
      </w:r>
      <w:r w:rsidR="002D5E79" w:rsidRPr="00834CB1">
        <w:rPr>
          <w:rFonts w:ascii="Arial" w:hAnsi="Arial" w:cs="Arial"/>
          <w:sz w:val="24"/>
          <w:szCs w:val="24"/>
        </w:rPr>
        <w:t xml:space="preserve"> social material y económica </w:t>
      </w:r>
      <w:r w:rsidR="00E30844" w:rsidRPr="00834CB1">
        <w:rPr>
          <w:rFonts w:ascii="Arial" w:hAnsi="Arial" w:cs="Arial"/>
          <w:sz w:val="24"/>
          <w:szCs w:val="24"/>
        </w:rPr>
        <w:t>de</w:t>
      </w:r>
      <w:r w:rsidR="002D5E79" w:rsidRPr="00834CB1">
        <w:rPr>
          <w:rFonts w:ascii="Arial" w:hAnsi="Arial" w:cs="Arial"/>
          <w:sz w:val="24"/>
          <w:szCs w:val="24"/>
        </w:rPr>
        <w:t xml:space="preserve">l </w:t>
      </w:r>
      <w:r w:rsidR="00E30844" w:rsidRPr="00834CB1">
        <w:rPr>
          <w:rFonts w:ascii="Arial" w:hAnsi="Arial" w:cs="Arial"/>
          <w:sz w:val="24"/>
          <w:szCs w:val="24"/>
        </w:rPr>
        <w:t>capitalismo</w:t>
      </w:r>
      <w:r w:rsidR="0009499A" w:rsidRPr="00834CB1">
        <w:rPr>
          <w:rFonts w:ascii="Arial" w:hAnsi="Arial" w:cs="Arial"/>
          <w:sz w:val="24"/>
          <w:szCs w:val="24"/>
        </w:rPr>
        <w:t xml:space="preserve">. </w:t>
      </w:r>
    </w:p>
    <w:p w:rsidR="00F82BDE" w:rsidRPr="00834CB1" w:rsidRDefault="00F82BDE" w:rsidP="006C02EC">
      <w:pPr>
        <w:spacing w:after="0" w:line="360" w:lineRule="auto"/>
        <w:jc w:val="both"/>
        <w:rPr>
          <w:rFonts w:ascii="Arial" w:hAnsi="Arial" w:cs="Arial"/>
          <w:sz w:val="24"/>
          <w:szCs w:val="24"/>
        </w:rPr>
      </w:pPr>
    </w:p>
    <w:p w:rsidR="009E1A53" w:rsidRDefault="0009499A" w:rsidP="006C02EC">
      <w:pPr>
        <w:spacing w:after="0" w:line="360" w:lineRule="auto"/>
        <w:jc w:val="both"/>
        <w:rPr>
          <w:rFonts w:ascii="Arial" w:hAnsi="Arial" w:cs="Arial"/>
          <w:sz w:val="24"/>
          <w:szCs w:val="24"/>
        </w:rPr>
      </w:pPr>
      <w:r w:rsidRPr="00834CB1">
        <w:rPr>
          <w:rFonts w:ascii="Arial" w:hAnsi="Arial" w:cs="Arial"/>
          <w:sz w:val="24"/>
          <w:szCs w:val="24"/>
        </w:rPr>
        <w:t xml:space="preserve">Este sistema en crisis y en </w:t>
      </w:r>
      <w:r w:rsidR="009E1A53" w:rsidRPr="00834CB1">
        <w:rPr>
          <w:rFonts w:ascii="Arial" w:hAnsi="Arial" w:cs="Arial"/>
          <w:sz w:val="24"/>
          <w:szCs w:val="24"/>
        </w:rPr>
        <w:t>descomposición</w:t>
      </w:r>
      <w:r w:rsidRPr="00834CB1">
        <w:rPr>
          <w:rFonts w:ascii="Arial" w:hAnsi="Arial" w:cs="Arial"/>
          <w:sz w:val="24"/>
          <w:szCs w:val="24"/>
        </w:rPr>
        <w:t xml:space="preserve"> no tiene un futuro que ofrecerles a los jóvenes</w:t>
      </w:r>
      <w:r w:rsidR="009E1A53" w:rsidRPr="00834CB1">
        <w:rPr>
          <w:rFonts w:ascii="Arial" w:hAnsi="Arial" w:cs="Arial"/>
          <w:sz w:val="24"/>
          <w:szCs w:val="24"/>
        </w:rPr>
        <w:t>; l</w:t>
      </w:r>
      <w:r w:rsidRPr="00834CB1">
        <w:rPr>
          <w:rFonts w:ascii="Arial" w:hAnsi="Arial" w:cs="Arial"/>
          <w:sz w:val="24"/>
          <w:szCs w:val="24"/>
        </w:rPr>
        <w:t>os jóvenes trabajadores son los primeros en pagar una crisis de la que no son responsables</w:t>
      </w:r>
      <w:r w:rsidR="009E1A53" w:rsidRPr="00834CB1">
        <w:rPr>
          <w:rFonts w:ascii="Arial" w:hAnsi="Arial" w:cs="Arial"/>
          <w:sz w:val="24"/>
          <w:szCs w:val="24"/>
        </w:rPr>
        <w:t>, m</w:t>
      </w:r>
      <w:r w:rsidRPr="00834CB1">
        <w:rPr>
          <w:rFonts w:ascii="Arial" w:hAnsi="Arial" w:cs="Arial"/>
          <w:sz w:val="24"/>
          <w:szCs w:val="24"/>
        </w:rPr>
        <w:t>ientras se exigen parámetros educativos para formar trabajadores aptos para el</w:t>
      </w:r>
      <w:r w:rsidR="009E1A53" w:rsidRPr="00834CB1">
        <w:rPr>
          <w:rFonts w:ascii="Arial" w:hAnsi="Arial" w:cs="Arial"/>
          <w:sz w:val="24"/>
          <w:szCs w:val="24"/>
        </w:rPr>
        <w:t xml:space="preserve"> </w:t>
      </w:r>
      <w:r w:rsidRPr="00834CB1">
        <w:rPr>
          <w:rFonts w:ascii="Arial" w:hAnsi="Arial" w:cs="Arial"/>
          <w:sz w:val="24"/>
          <w:szCs w:val="24"/>
        </w:rPr>
        <w:t xml:space="preserve">mundo del mercado, </w:t>
      </w:r>
      <w:r w:rsidR="009E1A53" w:rsidRPr="00834CB1">
        <w:rPr>
          <w:rFonts w:ascii="Arial" w:hAnsi="Arial" w:cs="Arial"/>
          <w:sz w:val="24"/>
          <w:szCs w:val="24"/>
        </w:rPr>
        <w:t>el trabajo se estanca</w:t>
      </w:r>
      <w:r w:rsidRPr="00834CB1">
        <w:rPr>
          <w:rFonts w:ascii="Arial" w:hAnsi="Arial" w:cs="Arial"/>
          <w:sz w:val="24"/>
          <w:szCs w:val="24"/>
        </w:rPr>
        <w:t xml:space="preserve"> y se hace imposible encontrarlo.</w:t>
      </w:r>
    </w:p>
    <w:p w:rsidR="006C02EC" w:rsidRPr="00834CB1" w:rsidRDefault="006C02EC" w:rsidP="006C02EC">
      <w:pPr>
        <w:spacing w:after="0" w:line="360" w:lineRule="auto"/>
        <w:jc w:val="both"/>
        <w:rPr>
          <w:rFonts w:ascii="Arial" w:hAnsi="Arial" w:cs="Arial"/>
          <w:sz w:val="24"/>
          <w:szCs w:val="24"/>
        </w:rPr>
      </w:pPr>
    </w:p>
    <w:p w:rsidR="004F69D1" w:rsidRPr="00834CB1" w:rsidRDefault="0009499A" w:rsidP="006C02EC">
      <w:pPr>
        <w:spacing w:after="0" w:line="360" w:lineRule="auto"/>
        <w:jc w:val="both"/>
        <w:rPr>
          <w:rFonts w:ascii="Arial" w:hAnsi="Arial" w:cs="Arial"/>
          <w:sz w:val="24"/>
          <w:szCs w:val="24"/>
        </w:rPr>
      </w:pPr>
      <w:r w:rsidRPr="00834CB1">
        <w:rPr>
          <w:rFonts w:ascii="Arial" w:hAnsi="Arial" w:cs="Arial"/>
          <w:sz w:val="24"/>
          <w:szCs w:val="24"/>
        </w:rPr>
        <w:t xml:space="preserve">Según los datos de la UNESCO, la actual </w:t>
      </w:r>
      <w:r w:rsidR="009E1A53" w:rsidRPr="00834CB1">
        <w:rPr>
          <w:rFonts w:ascii="Arial" w:hAnsi="Arial" w:cs="Arial"/>
          <w:sz w:val="24"/>
          <w:szCs w:val="24"/>
        </w:rPr>
        <w:t>generación</w:t>
      </w:r>
      <w:r w:rsidRPr="00834CB1">
        <w:rPr>
          <w:rFonts w:ascii="Arial" w:hAnsi="Arial" w:cs="Arial"/>
          <w:sz w:val="24"/>
          <w:szCs w:val="24"/>
        </w:rPr>
        <w:t xml:space="preserve"> de jóvenes es la mayor registrada en la historia humana: casi la mitad de los habitantes del mundo tienen menos de 25 años. Las </w:t>
      </w:r>
      <w:r w:rsidR="009E1A53" w:rsidRPr="00834CB1">
        <w:rPr>
          <w:rFonts w:ascii="Arial" w:hAnsi="Arial" w:cs="Arial"/>
          <w:sz w:val="24"/>
          <w:szCs w:val="24"/>
        </w:rPr>
        <w:t>y l</w:t>
      </w:r>
      <w:r w:rsidRPr="00834CB1">
        <w:rPr>
          <w:rFonts w:ascii="Arial" w:hAnsi="Arial" w:cs="Arial"/>
          <w:sz w:val="24"/>
          <w:szCs w:val="24"/>
        </w:rPr>
        <w:t>o</w:t>
      </w:r>
      <w:r w:rsidR="009E1A53" w:rsidRPr="00834CB1">
        <w:rPr>
          <w:rFonts w:ascii="Arial" w:hAnsi="Arial" w:cs="Arial"/>
          <w:sz w:val="24"/>
          <w:szCs w:val="24"/>
        </w:rPr>
        <w:t>s</w:t>
      </w:r>
      <w:r w:rsidRPr="00834CB1">
        <w:rPr>
          <w:rFonts w:ascii="Arial" w:hAnsi="Arial" w:cs="Arial"/>
          <w:sz w:val="24"/>
          <w:szCs w:val="24"/>
        </w:rPr>
        <w:t xml:space="preserve"> jóvenes de 10 a 24 años constituyen poco mas de 1700 millones, </w:t>
      </w:r>
      <w:r w:rsidR="009E1A53" w:rsidRPr="00834CB1">
        <w:rPr>
          <w:rFonts w:ascii="Arial" w:hAnsi="Arial" w:cs="Arial"/>
          <w:sz w:val="24"/>
          <w:szCs w:val="24"/>
        </w:rPr>
        <w:t>representan</w:t>
      </w:r>
      <w:r w:rsidRPr="00834CB1">
        <w:rPr>
          <w:rFonts w:ascii="Arial" w:hAnsi="Arial" w:cs="Arial"/>
          <w:sz w:val="24"/>
          <w:szCs w:val="24"/>
        </w:rPr>
        <w:t xml:space="preserve"> alrededor del 27 por ciento de la población total y la mayoría </w:t>
      </w:r>
      <w:r w:rsidR="009E1A53" w:rsidRPr="00834CB1">
        <w:rPr>
          <w:rFonts w:ascii="Arial" w:hAnsi="Arial" w:cs="Arial"/>
          <w:sz w:val="24"/>
          <w:szCs w:val="24"/>
        </w:rPr>
        <w:t>de ellos viv</w:t>
      </w:r>
      <w:r w:rsidRPr="00834CB1">
        <w:rPr>
          <w:rFonts w:ascii="Arial" w:hAnsi="Arial" w:cs="Arial"/>
          <w:sz w:val="24"/>
          <w:szCs w:val="24"/>
        </w:rPr>
        <w:t xml:space="preserve">en en países en desarrollo, cerca de 96 millones de mujeres y 57 millones de hombres </w:t>
      </w:r>
      <w:r w:rsidR="009E1A53" w:rsidRPr="00834CB1">
        <w:rPr>
          <w:rFonts w:ascii="Arial" w:hAnsi="Arial" w:cs="Arial"/>
          <w:sz w:val="24"/>
          <w:szCs w:val="24"/>
        </w:rPr>
        <w:t>jóvenes</w:t>
      </w:r>
      <w:r w:rsidRPr="00834CB1">
        <w:rPr>
          <w:rFonts w:ascii="Arial" w:hAnsi="Arial" w:cs="Arial"/>
          <w:sz w:val="24"/>
          <w:szCs w:val="24"/>
        </w:rPr>
        <w:t xml:space="preserve"> son analfabetas, y aproximadamente 88 millones se encuentran desempleados. </w:t>
      </w:r>
      <w:r w:rsidR="009E1A53" w:rsidRPr="00834CB1">
        <w:rPr>
          <w:rStyle w:val="Refdenotaalpie"/>
          <w:rFonts w:ascii="Arial" w:hAnsi="Arial" w:cs="Arial"/>
          <w:sz w:val="24"/>
          <w:szCs w:val="24"/>
        </w:rPr>
        <w:footnoteReference w:id="5"/>
      </w:r>
    </w:p>
    <w:p w:rsidR="004F69D1" w:rsidRPr="00834CB1" w:rsidRDefault="004F69D1" w:rsidP="006C02EC">
      <w:pPr>
        <w:spacing w:after="0" w:line="360" w:lineRule="auto"/>
        <w:jc w:val="both"/>
        <w:rPr>
          <w:rFonts w:ascii="Arial" w:hAnsi="Arial" w:cs="Arial"/>
          <w:sz w:val="24"/>
          <w:szCs w:val="24"/>
        </w:rPr>
      </w:pPr>
    </w:p>
    <w:p w:rsidR="009E1A53" w:rsidRPr="00834CB1" w:rsidRDefault="009E1A53" w:rsidP="006C02EC">
      <w:pPr>
        <w:spacing w:after="0" w:line="360" w:lineRule="auto"/>
        <w:jc w:val="both"/>
        <w:rPr>
          <w:rFonts w:ascii="Arial" w:hAnsi="Arial" w:cs="Arial"/>
          <w:sz w:val="24"/>
          <w:szCs w:val="24"/>
        </w:rPr>
      </w:pPr>
      <w:r w:rsidRPr="00834CB1">
        <w:rPr>
          <w:rFonts w:ascii="Arial" w:hAnsi="Arial" w:cs="Arial"/>
          <w:sz w:val="24"/>
          <w:szCs w:val="24"/>
        </w:rPr>
        <w:t xml:space="preserve">Este drama no es menor en la educación, estos estudios que presentan un valor muy anhelado por los jóvenes, se encuentra muy lejos de estar al alcance de las mayorías los jóvenes que logran acceder a la educación superior, difícilmente pueden continuar a grados superiores. </w:t>
      </w:r>
    </w:p>
    <w:p w:rsidR="006C02EC" w:rsidRDefault="006C02EC" w:rsidP="006C02EC">
      <w:pPr>
        <w:spacing w:after="0" w:line="360" w:lineRule="auto"/>
        <w:jc w:val="both"/>
        <w:rPr>
          <w:rFonts w:ascii="Arial" w:hAnsi="Arial" w:cs="Arial"/>
          <w:sz w:val="24"/>
          <w:szCs w:val="24"/>
        </w:rPr>
      </w:pPr>
    </w:p>
    <w:p w:rsidR="004A7BFB" w:rsidRPr="00834CB1" w:rsidRDefault="004A7BFB" w:rsidP="006C02EC">
      <w:pPr>
        <w:spacing w:after="0" w:line="360" w:lineRule="auto"/>
        <w:jc w:val="both"/>
        <w:rPr>
          <w:rFonts w:ascii="Arial" w:hAnsi="Arial" w:cs="Arial"/>
          <w:sz w:val="24"/>
          <w:szCs w:val="24"/>
        </w:rPr>
      </w:pPr>
      <w:r w:rsidRPr="00834CB1">
        <w:rPr>
          <w:rFonts w:ascii="Arial" w:hAnsi="Arial" w:cs="Arial"/>
          <w:sz w:val="24"/>
          <w:szCs w:val="24"/>
        </w:rPr>
        <w:t xml:space="preserve">En </w:t>
      </w:r>
      <w:r w:rsidR="00F82BDE" w:rsidRPr="00834CB1">
        <w:rPr>
          <w:rFonts w:ascii="Arial" w:hAnsi="Arial" w:cs="Arial"/>
          <w:sz w:val="24"/>
          <w:szCs w:val="24"/>
        </w:rPr>
        <w:t>C</w:t>
      </w:r>
      <w:r w:rsidRPr="00834CB1">
        <w:rPr>
          <w:rFonts w:ascii="Arial" w:hAnsi="Arial" w:cs="Arial"/>
          <w:sz w:val="24"/>
          <w:szCs w:val="24"/>
        </w:rPr>
        <w:t xml:space="preserve">olombia para el año 2011, la deserción en el nivel </w:t>
      </w:r>
      <w:r w:rsidR="009E1A53" w:rsidRPr="00834CB1">
        <w:rPr>
          <w:rFonts w:ascii="Arial" w:hAnsi="Arial" w:cs="Arial"/>
          <w:sz w:val="24"/>
          <w:szCs w:val="24"/>
        </w:rPr>
        <w:t>universitario</w:t>
      </w:r>
      <w:r w:rsidRPr="00834CB1">
        <w:rPr>
          <w:rFonts w:ascii="Arial" w:hAnsi="Arial" w:cs="Arial"/>
          <w:sz w:val="24"/>
          <w:szCs w:val="24"/>
        </w:rPr>
        <w:t xml:space="preserve"> alcanzo el 45,3 %, lo que significa que uno de cada dos est</w:t>
      </w:r>
      <w:r w:rsidR="009E1A53" w:rsidRPr="00834CB1">
        <w:rPr>
          <w:rFonts w:ascii="Arial" w:hAnsi="Arial" w:cs="Arial"/>
          <w:sz w:val="24"/>
          <w:szCs w:val="24"/>
        </w:rPr>
        <w:t>udiantes qu</w:t>
      </w:r>
      <w:r w:rsidRPr="00834CB1">
        <w:rPr>
          <w:rFonts w:ascii="Arial" w:hAnsi="Arial" w:cs="Arial"/>
          <w:sz w:val="24"/>
          <w:szCs w:val="24"/>
        </w:rPr>
        <w:t xml:space="preserve">e ingresan a la educación </w:t>
      </w:r>
      <w:r w:rsidR="009E1A53" w:rsidRPr="00834CB1">
        <w:rPr>
          <w:rFonts w:ascii="Arial" w:hAnsi="Arial" w:cs="Arial"/>
          <w:sz w:val="24"/>
          <w:szCs w:val="24"/>
        </w:rPr>
        <w:t xml:space="preserve">superior no </w:t>
      </w:r>
      <w:r w:rsidR="00BD7A22" w:rsidRPr="00834CB1">
        <w:rPr>
          <w:rFonts w:ascii="Arial" w:hAnsi="Arial" w:cs="Arial"/>
          <w:sz w:val="24"/>
          <w:szCs w:val="24"/>
        </w:rPr>
        <w:t>finaliza</w:t>
      </w:r>
      <w:r w:rsidR="009E1A53" w:rsidRPr="00834CB1">
        <w:rPr>
          <w:rFonts w:ascii="Arial" w:hAnsi="Arial" w:cs="Arial"/>
          <w:sz w:val="24"/>
          <w:szCs w:val="24"/>
        </w:rPr>
        <w:t xml:space="preserve"> s</w:t>
      </w:r>
      <w:r w:rsidRPr="00834CB1">
        <w:rPr>
          <w:rFonts w:ascii="Arial" w:hAnsi="Arial" w:cs="Arial"/>
          <w:sz w:val="24"/>
          <w:szCs w:val="24"/>
        </w:rPr>
        <w:t>u</w:t>
      </w:r>
      <w:r w:rsidR="009E1A53" w:rsidRPr="00834CB1">
        <w:rPr>
          <w:rFonts w:ascii="Arial" w:hAnsi="Arial" w:cs="Arial"/>
          <w:sz w:val="24"/>
          <w:szCs w:val="24"/>
        </w:rPr>
        <w:t>s</w:t>
      </w:r>
      <w:r w:rsidRPr="00834CB1">
        <w:rPr>
          <w:rFonts w:ascii="Arial" w:hAnsi="Arial" w:cs="Arial"/>
          <w:sz w:val="24"/>
          <w:szCs w:val="24"/>
        </w:rPr>
        <w:t xml:space="preserve"> estudios. </w:t>
      </w:r>
      <w:r w:rsidR="009E1A53" w:rsidRPr="00834CB1">
        <w:rPr>
          <w:rStyle w:val="Refdenotaalpie"/>
          <w:rFonts w:ascii="Arial" w:hAnsi="Arial" w:cs="Arial"/>
          <w:sz w:val="24"/>
          <w:szCs w:val="24"/>
        </w:rPr>
        <w:footnoteReference w:id="6"/>
      </w:r>
    </w:p>
    <w:p w:rsidR="004A7BFB" w:rsidRPr="00834CB1" w:rsidRDefault="0009499A" w:rsidP="006C02EC">
      <w:pPr>
        <w:spacing w:after="0" w:line="360" w:lineRule="auto"/>
        <w:jc w:val="both"/>
        <w:rPr>
          <w:rFonts w:ascii="Arial" w:hAnsi="Arial" w:cs="Arial"/>
          <w:sz w:val="24"/>
          <w:szCs w:val="24"/>
        </w:rPr>
      </w:pPr>
      <w:r w:rsidRPr="00834CB1">
        <w:rPr>
          <w:rFonts w:ascii="Arial" w:hAnsi="Arial" w:cs="Arial"/>
          <w:sz w:val="24"/>
          <w:szCs w:val="24"/>
        </w:rPr>
        <w:lastRenderedPageBreak/>
        <w:t xml:space="preserve">En </w:t>
      </w:r>
      <w:r w:rsidR="004A7BFB" w:rsidRPr="00834CB1">
        <w:rPr>
          <w:rFonts w:ascii="Arial" w:hAnsi="Arial" w:cs="Arial"/>
          <w:sz w:val="24"/>
          <w:szCs w:val="24"/>
        </w:rPr>
        <w:t>mu</w:t>
      </w:r>
      <w:r w:rsidRPr="00834CB1">
        <w:rPr>
          <w:rFonts w:ascii="Arial" w:hAnsi="Arial" w:cs="Arial"/>
          <w:sz w:val="24"/>
          <w:szCs w:val="24"/>
        </w:rPr>
        <w:t xml:space="preserve">chos países, incluso desarrollados, la </w:t>
      </w:r>
      <w:r w:rsidR="009E1A53" w:rsidRPr="00834CB1">
        <w:rPr>
          <w:rFonts w:ascii="Arial" w:hAnsi="Arial" w:cs="Arial"/>
          <w:sz w:val="24"/>
          <w:szCs w:val="24"/>
        </w:rPr>
        <w:t>educación</w:t>
      </w:r>
      <w:r w:rsidR="004A7BFB" w:rsidRPr="00834CB1">
        <w:rPr>
          <w:rFonts w:ascii="Arial" w:hAnsi="Arial" w:cs="Arial"/>
          <w:sz w:val="24"/>
          <w:szCs w:val="24"/>
        </w:rPr>
        <w:t xml:space="preserve"> superior se torna </w:t>
      </w:r>
      <w:r w:rsidR="009E1A53" w:rsidRPr="00834CB1">
        <w:rPr>
          <w:rFonts w:ascii="Arial" w:hAnsi="Arial" w:cs="Arial"/>
          <w:sz w:val="24"/>
          <w:szCs w:val="24"/>
        </w:rPr>
        <w:t>más</w:t>
      </w:r>
      <w:r w:rsidR="004A7BFB" w:rsidRPr="00834CB1">
        <w:rPr>
          <w:rFonts w:ascii="Arial" w:hAnsi="Arial" w:cs="Arial"/>
          <w:sz w:val="24"/>
          <w:szCs w:val="24"/>
        </w:rPr>
        <w:t xml:space="preserve"> co</w:t>
      </w:r>
      <w:r w:rsidRPr="00834CB1">
        <w:rPr>
          <w:rFonts w:ascii="Arial" w:hAnsi="Arial" w:cs="Arial"/>
          <w:sz w:val="24"/>
          <w:szCs w:val="24"/>
        </w:rPr>
        <w:t>stosa e inefic</w:t>
      </w:r>
      <w:r w:rsidR="009E1A53" w:rsidRPr="00834CB1">
        <w:rPr>
          <w:rFonts w:ascii="Arial" w:hAnsi="Arial" w:cs="Arial"/>
          <w:sz w:val="24"/>
          <w:szCs w:val="24"/>
        </w:rPr>
        <w:t>iente y se ha transformado en u</w:t>
      </w:r>
      <w:r w:rsidRPr="00834CB1">
        <w:rPr>
          <w:rFonts w:ascii="Arial" w:hAnsi="Arial" w:cs="Arial"/>
          <w:sz w:val="24"/>
          <w:szCs w:val="24"/>
        </w:rPr>
        <w:t xml:space="preserve">na </w:t>
      </w:r>
      <w:r w:rsidR="009E1A53" w:rsidRPr="00834CB1">
        <w:rPr>
          <w:rFonts w:ascii="Arial" w:hAnsi="Arial" w:cs="Arial"/>
          <w:sz w:val="24"/>
          <w:szCs w:val="24"/>
        </w:rPr>
        <w:t>fábrica</w:t>
      </w:r>
      <w:r w:rsidRPr="00834CB1">
        <w:rPr>
          <w:rFonts w:ascii="Arial" w:hAnsi="Arial" w:cs="Arial"/>
          <w:sz w:val="24"/>
          <w:szCs w:val="24"/>
        </w:rPr>
        <w:t xml:space="preserve"> de </w:t>
      </w:r>
      <w:r w:rsidR="009E1A53" w:rsidRPr="00834CB1">
        <w:rPr>
          <w:rFonts w:ascii="Arial" w:hAnsi="Arial" w:cs="Arial"/>
          <w:sz w:val="24"/>
          <w:szCs w:val="24"/>
        </w:rPr>
        <w:t xml:space="preserve">jóvenes </w:t>
      </w:r>
      <w:r w:rsidRPr="00834CB1">
        <w:rPr>
          <w:rFonts w:ascii="Arial" w:hAnsi="Arial" w:cs="Arial"/>
          <w:sz w:val="24"/>
          <w:szCs w:val="24"/>
        </w:rPr>
        <w:t xml:space="preserve">desempleados. </w:t>
      </w:r>
    </w:p>
    <w:p w:rsidR="004A7BFB" w:rsidRPr="00834CB1" w:rsidRDefault="004A7BFB" w:rsidP="006C02EC">
      <w:pPr>
        <w:spacing w:after="0" w:line="360" w:lineRule="auto"/>
        <w:jc w:val="both"/>
        <w:rPr>
          <w:rFonts w:ascii="Arial" w:hAnsi="Arial" w:cs="Arial"/>
          <w:sz w:val="24"/>
          <w:szCs w:val="24"/>
        </w:rPr>
      </w:pPr>
    </w:p>
    <w:p w:rsidR="004A7BFB" w:rsidRPr="00834CB1" w:rsidRDefault="009E1A53" w:rsidP="006C02EC">
      <w:pPr>
        <w:spacing w:after="0" w:line="360" w:lineRule="auto"/>
        <w:jc w:val="both"/>
        <w:rPr>
          <w:rFonts w:ascii="Arial" w:hAnsi="Arial" w:cs="Arial"/>
          <w:sz w:val="24"/>
          <w:szCs w:val="24"/>
        </w:rPr>
      </w:pPr>
      <w:r w:rsidRPr="00834CB1">
        <w:rPr>
          <w:rFonts w:ascii="Arial" w:hAnsi="Arial" w:cs="Arial"/>
          <w:sz w:val="24"/>
          <w:szCs w:val="24"/>
        </w:rPr>
        <w:t xml:space="preserve">Por esto </w:t>
      </w:r>
      <w:r w:rsidR="004A7BFB" w:rsidRPr="00834CB1">
        <w:rPr>
          <w:rFonts w:ascii="Arial" w:hAnsi="Arial" w:cs="Arial"/>
          <w:sz w:val="24"/>
          <w:szCs w:val="24"/>
        </w:rPr>
        <w:t xml:space="preserve">las y los jóvenes </w:t>
      </w:r>
      <w:r w:rsidRPr="00834CB1">
        <w:rPr>
          <w:rFonts w:ascii="Arial" w:hAnsi="Arial" w:cs="Arial"/>
          <w:sz w:val="24"/>
          <w:szCs w:val="24"/>
        </w:rPr>
        <w:t xml:space="preserve">que vivimos en un </w:t>
      </w:r>
      <w:r w:rsidR="00BD7A22" w:rsidRPr="00834CB1">
        <w:rPr>
          <w:rFonts w:ascii="Arial" w:hAnsi="Arial" w:cs="Arial"/>
          <w:sz w:val="24"/>
          <w:szCs w:val="24"/>
        </w:rPr>
        <w:t>país</w:t>
      </w:r>
      <w:r w:rsidRPr="00834CB1">
        <w:rPr>
          <w:rFonts w:ascii="Arial" w:hAnsi="Arial" w:cs="Arial"/>
          <w:sz w:val="24"/>
          <w:szCs w:val="24"/>
        </w:rPr>
        <w:t xml:space="preserve"> </w:t>
      </w:r>
      <w:r w:rsidR="00BD7A22">
        <w:rPr>
          <w:rFonts w:ascii="Arial" w:hAnsi="Arial" w:cs="Arial"/>
          <w:sz w:val="24"/>
          <w:szCs w:val="24"/>
        </w:rPr>
        <w:t>pluricultural</w:t>
      </w:r>
      <w:r w:rsidR="004A7BFB" w:rsidRPr="00834CB1">
        <w:rPr>
          <w:rFonts w:ascii="Arial" w:hAnsi="Arial" w:cs="Arial"/>
          <w:sz w:val="24"/>
          <w:szCs w:val="24"/>
        </w:rPr>
        <w:t xml:space="preserve">, mestizo, y diverso requerimos de una organización </w:t>
      </w:r>
      <w:r w:rsidRPr="00834CB1">
        <w:rPr>
          <w:rFonts w:ascii="Arial" w:hAnsi="Arial" w:cs="Arial"/>
          <w:sz w:val="24"/>
          <w:szCs w:val="24"/>
        </w:rPr>
        <w:t>ju</w:t>
      </w:r>
      <w:r w:rsidR="004A7BFB" w:rsidRPr="00834CB1">
        <w:rPr>
          <w:rFonts w:ascii="Arial" w:hAnsi="Arial" w:cs="Arial"/>
          <w:sz w:val="24"/>
          <w:szCs w:val="24"/>
        </w:rPr>
        <w:t>venil y política, capaz de dar respuesta a dic</w:t>
      </w:r>
      <w:r w:rsidRPr="00834CB1">
        <w:rPr>
          <w:rFonts w:ascii="Arial" w:hAnsi="Arial" w:cs="Arial"/>
          <w:sz w:val="24"/>
          <w:szCs w:val="24"/>
        </w:rPr>
        <w:t>h</w:t>
      </w:r>
      <w:r w:rsidR="004A7BFB" w:rsidRPr="00834CB1">
        <w:rPr>
          <w:rFonts w:ascii="Arial" w:hAnsi="Arial" w:cs="Arial"/>
          <w:sz w:val="24"/>
          <w:szCs w:val="24"/>
        </w:rPr>
        <w:t>a realidad, sin que ello signifique perder el objetivo convocante y unitario, que nos debe unir como sujetos políticos</w:t>
      </w:r>
      <w:r w:rsidR="00DF103F" w:rsidRPr="00834CB1">
        <w:rPr>
          <w:rFonts w:ascii="Arial" w:hAnsi="Arial" w:cs="Arial"/>
          <w:sz w:val="24"/>
          <w:szCs w:val="24"/>
        </w:rPr>
        <w:t>.</w:t>
      </w:r>
    </w:p>
    <w:p w:rsidR="004F69D1" w:rsidRPr="00834CB1" w:rsidRDefault="004F69D1" w:rsidP="006C02EC">
      <w:pPr>
        <w:spacing w:after="0" w:line="360" w:lineRule="auto"/>
        <w:jc w:val="both"/>
        <w:rPr>
          <w:rFonts w:ascii="Arial" w:hAnsi="Arial" w:cs="Arial"/>
          <w:sz w:val="24"/>
          <w:szCs w:val="24"/>
        </w:rPr>
      </w:pPr>
    </w:p>
    <w:p w:rsidR="0009499A" w:rsidRPr="00834CB1" w:rsidRDefault="0009499A" w:rsidP="006C02EC">
      <w:pPr>
        <w:spacing w:after="0" w:line="360" w:lineRule="auto"/>
        <w:jc w:val="both"/>
        <w:rPr>
          <w:rFonts w:ascii="Arial" w:hAnsi="Arial" w:cs="Arial"/>
          <w:sz w:val="24"/>
          <w:szCs w:val="24"/>
        </w:rPr>
      </w:pPr>
      <w:r w:rsidRPr="00834CB1">
        <w:rPr>
          <w:rFonts w:ascii="Arial" w:hAnsi="Arial" w:cs="Arial"/>
          <w:sz w:val="24"/>
          <w:szCs w:val="24"/>
        </w:rPr>
        <w:t xml:space="preserve">Los jóvenes han sido el sector </w:t>
      </w:r>
      <w:r w:rsidR="00BD7A22" w:rsidRPr="00834CB1">
        <w:rPr>
          <w:rFonts w:ascii="Arial" w:hAnsi="Arial" w:cs="Arial"/>
          <w:sz w:val="24"/>
          <w:szCs w:val="24"/>
        </w:rPr>
        <w:t>más</w:t>
      </w:r>
      <w:r w:rsidRPr="00834CB1">
        <w:rPr>
          <w:rFonts w:ascii="Arial" w:hAnsi="Arial" w:cs="Arial"/>
          <w:sz w:val="24"/>
          <w:szCs w:val="24"/>
        </w:rPr>
        <w:t xml:space="preserve"> </w:t>
      </w:r>
      <w:r w:rsidR="00DF103F" w:rsidRPr="00834CB1">
        <w:rPr>
          <w:rFonts w:ascii="Arial" w:hAnsi="Arial" w:cs="Arial"/>
          <w:sz w:val="24"/>
          <w:szCs w:val="24"/>
        </w:rPr>
        <w:t>dinámico</w:t>
      </w:r>
      <w:r w:rsidRPr="00834CB1">
        <w:rPr>
          <w:rFonts w:ascii="Arial" w:hAnsi="Arial" w:cs="Arial"/>
          <w:sz w:val="24"/>
          <w:szCs w:val="24"/>
        </w:rPr>
        <w:t xml:space="preserve"> en la actual confrontación a la crisis capitalista</w:t>
      </w:r>
      <w:r w:rsidR="00DF103F" w:rsidRPr="00834CB1">
        <w:rPr>
          <w:rFonts w:ascii="Arial" w:hAnsi="Arial" w:cs="Arial"/>
          <w:sz w:val="24"/>
          <w:szCs w:val="24"/>
        </w:rPr>
        <w:t>,</w:t>
      </w:r>
      <w:r w:rsidRPr="00834CB1">
        <w:rPr>
          <w:rFonts w:ascii="Arial" w:hAnsi="Arial" w:cs="Arial"/>
          <w:sz w:val="24"/>
          <w:szCs w:val="24"/>
        </w:rPr>
        <w:t xml:space="preserve"> Los jóvenes de esta generación están jugando </w:t>
      </w:r>
      <w:r w:rsidR="00BD7A22" w:rsidRPr="00834CB1">
        <w:rPr>
          <w:rFonts w:ascii="Arial" w:hAnsi="Arial" w:cs="Arial"/>
          <w:sz w:val="24"/>
          <w:szCs w:val="24"/>
        </w:rPr>
        <w:t>un papel protagónico en las resistencias y en la búsqueda de alternativas, despojado</w:t>
      </w:r>
      <w:r w:rsidRPr="00834CB1">
        <w:rPr>
          <w:rFonts w:ascii="Arial" w:hAnsi="Arial" w:cs="Arial"/>
          <w:sz w:val="24"/>
          <w:szCs w:val="24"/>
        </w:rPr>
        <w:t xml:space="preserve"> de la nostalgia del pasado</w:t>
      </w:r>
      <w:r w:rsidR="00DF103F" w:rsidRPr="00834CB1">
        <w:rPr>
          <w:rFonts w:ascii="Arial" w:hAnsi="Arial" w:cs="Arial"/>
          <w:sz w:val="24"/>
          <w:szCs w:val="24"/>
        </w:rPr>
        <w:t>,</w:t>
      </w:r>
      <w:r w:rsidRPr="00834CB1">
        <w:rPr>
          <w:rFonts w:ascii="Arial" w:hAnsi="Arial" w:cs="Arial"/>
          <w:sz w:val="24"/>
          <w:szCs w:val="24"/>
        </w:rPr>
        <w:t xml:space="preserve"> </w:t>
      </w:r>
      <w:r w:rsidR="00DF103F" w:rsidRPr="00834CB1">
        <w:rPr>
          <w:rFonts w:ascii="Arial" w:hAnsi="Arial" w:cs="Arial"/>
          <w:sz w:val="24"/>
          <w:szCs w:val="24"/>
        </w:rPr>
        <w:t>estamos</w:t>
      </w:r>
      <w:r w:rsidRPr="00834CB1">
        <w:rPr>
          <w:rFonts w:ascii="Arial" w:hAnsi="Arial" w:cs="Arial"/>
          <w:sz w:val="24"/>
          <w:szCs w:val="24"/>
        </w:rPr>
        <w:t xml:space="preserve"> venciendo el miedo. </w:t>
      </w:r>
    </w:p>
    <w:p w:rsidR="00DF103F" w:rsidRPr="00834CB1" w:rsidRDefault="00DF103F" w:rsidP="006C02EC">
      <w:pPr>
        <w:spacing w:after="0" w:line="360" w:lineRule="auto"/>
        <w:jc w:val="both"/>
        <w:rPr>
          <w:rFonts w:ascii="Arial" w:hAnsi="Arial" w:cs="Arial"/>
          <w:sz w:val="24"/>
          <w:szCs w:val="24"/>
        </w:rPr>
      </w:pPr>
    </w:p>
    <w:p w:rsidR="007656AF" w:rsidRDefault="00986DA7" w:rsidP="006C02EC">
      <w:pPr>
        <w:spacing w:after="0" w:line="360" w:lineRule="auto"/>
        <w:jc w:val="both"/>
        <w:rPr>
          <w:rFonts w:ascii="Arial" w:hAnsi="Arial" w:cs="Arial"/>
          <w:color w:val="000000" w:themeColor="text1"/>
          <w:sz w:val="24"/>
          <w:szCs w:val="24"/>
          <w:shd w:val="clear" w:color="auto" w:fill="FFFFFF"/>
        </w:rPr>
      </w:pPr>
      <w:r w:rsidRPr="00834CB1">
        <w:rPr>
          <w:rFonts w:ascii="Arial" w:hAnsi="Arial" w:cs="Arial"/>
          <w:sz w:val="24"/>
          <w:szCs w:val="24"/>
        </w:rPr>
        <w:t xml:space="preserve">La </w:t>
      </w:r>
      <w:r w:rsidR="00E30844" w:rsidRPr="00834CB1">
        <w:rPr>
          <w:rFonts w:ascii="Arial" w:hAnsi="Arial" w:cs="Arial"/>
          <w:sz w:val="24"/>
          <w:szCs w:val="24"/>
        </w:rPr>
        <w:t>sociedad</w:t>
      </w:r>
      <w:r w:rsidRPr="00834CB1">
        <w:rPr>
          <w:rFonts w:ascii="Arial" w:hAnsi="Arial" w:cs="Arial"/>
          <w:sz w:val="24"/>
          <w:szCs w:val="24"/>
        </w:rPr>
        <w:t xml:space="preserve"> colombian</w:t>
      </w:r>
      <w:r w:rsidR="00E30844" w:rsidRPr="00834CB1">
        <w:rPr>
          <w:rFonts w:ascii="Arial" w:hAnsi="Arial" w:cs="Arial"/>
          <w:sz w:val="24"/>
          <w:szCs w:val="24"/>
        </w:rPr>
        <w:t>a espera</w:t>
      </w:r>
      <w:r w:rsidRPr="00834CB1">
        <w:rPr>
          <w:rFonts w:ascii="Arial" w:hAnsi="Arial" w:cs="Arial"/>
          <w:sz w:val="24"/>
          <w:szCs w:val="24"/>
        </w:rPr>
        <w:t xml:space="preserve"> la </w:t>
      </w:r>
      <w:r w:rsidR="00834CB1" w:rsidRPr="00834CB1">
        <w:rPr>
          <w:rFonts w:ascii="Arial" w:hAnsi="Arial" w:cs="Arial"/>
          <w:sz w:val="24"/>
          <w:szCs w:val="24"/>
        </w:rPr>
        <w:t>participación de los jóvenes,</w:t>
      </w:r>
      <w:r w:rsidRPr="00834CB1">
        <w:rPr>
          <w:rFonts w:ascii="Arial" w:hAnsi="Arial" w:cs="Arial"/>
          <w:sz w:val="24"/>
          <w:szCs w:val="24"/>
        </w:rPr>
        <w:t xml:space="preserve"> </w:t>
      </w:r>
      <w:r w:rsidR="00E30844" w:rsidRPr="00834CB1">
        <w:rPr>
          <w:rFonts w:ascii="Arial" w:hAnsi="Arial" w:cs="Arial"/>
          <w:sz w:val="24"/>
          <w:szCs w:val="24"/>
        </w:rPr>
        <w:t>en ev</w:t>
      </w:r>
      <w:r w:rsidR="00834CB1" w:rsidRPr="00834CB1">
        <w:rPr>
          <w:rFonts w:ascii="Arial" w:hAnsi="Arial" w:cs="Arial"/>
          <w:sz w:val="24"/>
          <w:szCs w:val="24"/>
        </w:rPr>
        <w:t>e</w:t>
      </w:r>
      <w:r w:rsidR="00E30844" w:rsidRPr="00834CB1">
        <w:rPr>
          <w:rFonts w:ascii="Arial" w:hAnsi="Arial" w:cs="Arial"/>
          <w:sz w:val="24"/>
          <w:szCs w:val="24"/>
        </w:rPr>
        <w:t>ntos nacionales e internacionales</w:t>
      </w:r>
      <w:r w:rsidR="00834CB1" w:rsidRPr="00834CB1">
        <w:rPr>
          <w:rFonts w:ascii="Arial" w:hAnsi="Arial" w:cs="Arial"/>
          <w:sz w:val="24"/>
          <w:szCs w:val="24"/>
        </w:rPr>
        <w:t>,</w:t>
      </w:r>
      <w:r w:rsidR="00E30844" w:rsidRPr="00834CB1">
        <w:rPr>
          <w:rFonts w:ascii="Arial" w:hAnsi="Arial" w:cs="Arial"/>
          <w:sz w:val="24"/>
          <w:szCs w:val="24"/>
        </w:rPr>
        <w:t xml:space="preserve"> don</w:t>
      </w:r>
      <w:r w:rsidR="00834CB1" w:rsidRPr="00834CB1">
        <w:rPr>
          <w:rFonts w:ascii="Arial" w:hAnsi="Arial" w:cs="Arial"/>
          <w:sz w:val="24"/>
          <w:szCs w:val="24"/>
        </w:rPr>
        <w:t>d</w:t>
      </w:r>
      <w:r w:rsidR="00E30844" w:rsidRPr="00834CB1">
        <w:rPr>
          <w:rFonts w:ascii="Arial" w:hAnsi="Arial" w:cs="Arial"/>
          <w:sz w:val="24"/>
          <w:szCs w:val="24"/>
        </w:rPr>
        <w:t>e su futur</w:t>
      </w:r>
      <w:r w:rsidR="00834CB1" w:rsidRPr="00834CB1">
        <w:rPr>
          <w:rFonts w:ascii="Arial" w:hAnsi="Arial" w:cs="Arial"/>
          <w:sz w:val="24"/>
          <w:szCs w:val="24"/>
        </w:rPr>
        <w:t>o se discute desde las bases, como sujetos de cambio social;</w:t>
      </w:r>
      <w:r w:rsidR="00E30844" w:rsidRPr="00834CB1">
        <w:rPr>
          <w:rFonts w:ascii="Arial" w:hAnsi="Arial" w:cs="Arial"/>
          <w:sz w:val="24"/>
          <w:szCs w:val="24"/>
        </w:rPr>
        <w:t xml:space="preserve"> es </w:t>
      </w:r>
      <w:r w:rsidR="00834CB1" w:rsidRPr="00834CB1">
        <w:rPr>
          <w:rFonts w:ascii="Arial" w:hAnsi="Arial" w:cs="Arial"/>
          <w:sz w:val="24"/>
          <w:szCs w:val="24"/>
        </w:rPr>
        <w:t>así</w:t>
      </w:r>
      <w:r w:rsidR="00E30844" w:rsidRPr="00834CB1">
        <w:rPr>
          <w:rFonts w:ascii="Arial" w:hAnsi="Arial" w:cs="Arial"/>
          <w:sz w:val="24"/>
          <w:szCs w:val="24"/>
        </w:rPr>
        <w:t xml:space="preserve"> c</w:t>
      </w:r>
      <w:r w:rsidR="00834CB1" w:rsidRPr="00834CB1">
        <w:rPr>
          <w:rFonts w:ascii="Arial" w:hAnsi="Arial" w:cs="Arial"/>
          <w:sz w:val="24"/>
          <w:szCs w:val="24"/>
        </w:rPr>
        <w:t xml:space="preserve">omo en la ciudad de Cartagena de indias los días 34, 35, y 36 de agosto de 2012  se </w:t>
      </w:r>
      <w:r w:rsidR="006C02EC">
        <w:rPr>
          <w:rFonts w:ascii="Arial" w:hAnsi="Arial" w:cs="Arial"/>
          <w:sz w:val="24"/>
          <w:szCs w:val="24"/>
        </w:rPr>
        <w:t>realizó un cabildo</w:t>
      </w:r>
      <w:r w:rsidR="00834CB1" w:rsidRPr="00834CB1">
        <w:rPr>
          <w:rFonts w:ascii="Arial" w:hAnsi="Arial" w:cs="Arial"/>
          <w:sz w:val="24"/>
          <w:szCs w:val="24"/>
        </w:rPr>
        <w:t xml:space="preserve"> nacional juvenil, en donde los jóvenes colombianos </w:t>
      </w:r>
      <w:r w:rsidR="007656AF">
        <w:rPr>
          <w:rFonts w:ascii="Arial" w:hAnsi="Arial" w:cs="Arial"/>
          <w:sz w:val="24"/>
          <w:szCs w:val="24"/>
        </w:rPr>
        <w:t xml:space="preserve">se reunieron siendo este un escenario abierto, amplio e incluyente </w:t>
      </w:r>
      <w:r w:rsidR="007656AF" w:rsidRPr="007656AF">
        <w:rPr>
          <w:rFonts w:ascii="Arial" w:hAnsi="Arial" w:cs="Arial"/>
          <w:color w:val="000000" w:themeColor="text1"/>
          <w:sz w:val="24"/>
          <w:szCs w:val="24"/>
          <w:shd w:val="clear" w:color="auto" w:fill="FFFFFF"/>
        </w:rPr>
        <w:t>al que pidieron asistir jóvenes de expresione</w:t>
      </w:r>
      <w:r w:rsidR="007656AF">
        <w:rPr>
          <w:rFonts w:ascii="Arial" w:hAnsi="Arial" w:cs="Arial"/>
          <w:color w:val="000000" w:themeColor="text1"/>
          <w:sz w:val="24"/>
          <w:szCs w:val="24"/>
          <w:shd w:val="clear" w:color="auto" w:fill="FFFFFF"/>
        </w:rPr>
        <w:t>s organizadas y no organizados</w:t>
      </w:r>
      <w:r w:rsidR="007656AF" w:rsidRPr="007656AF">
        <w:rPr>
          <w:rFonts w:ascii="Arial" w:hAnsi="Arial" w:cs="Arial"/>
          <w:color w:val="000000" w:themeColor="text1"/>
          <w:sz w:val="24"/>
          <w:szCs w:val="24"/>
          <w:shd w:val="clear" w:color="auto" w:fill="FFFFFF"/>
        </w:rPr>
        <w:t>, de los más diversos orígenes del sector juvenil colombiano</w:t>
      </w:r>
    </w:p>
    <w:p w:rsidR="007656AF" w:rsidRDefault="007656AF" w:rsidP="006C02EC">
      <w:pPr>
        <w:spacing w:after="0" w:line="360" w:lineRule="auto"/>
        <w:jc w:val="both"/>
        <w:rPr>
          <w:rFonts w:ascii="Arial" w:hAnsi="Arial" w:cs="Arial"/>
          <w:color w:val="000000" w:themeColor="text1"/>
          <w:sz w:val="24"/>
          <w:szCs w:val="24"/>
          <w:shd w:val="clear" w:color="auto" w:fill="FFFFFF"/>
        </w:rPr>
      </w:pPr>
    </w:p>
    <w:p w:rsidR="007656AF" w:rsidRDefault="006C02EC" w:rsidP="006C02EC">
      <w:pPr>
        <w:spacing w:after="0" w:line="360" w:lineRule="auto"/>
        <w:jc w:val="both"/>
        <w:rPr>
          <w:rFonts w:ascii="Arial" w:hAnsi="Arial" w:cs="Arial"/>
          <w:color w:val="555555"/>
          <w:sz w:val="18"/>
          <w:szCs w:val="18"/>
          <w:shd w:val="clear" w:color="auto" w:fill="FFFFFF"/>
        </w:rPr>
      </w:pPr>
      <w:r>
        <w:rPr>
          <w:rFonts w:ascii="Arial" w:hAnsi="Arial" w:cs="Arial"/>
          <w:color w:val="000000" w:themeColor="text1"/>
          <w:sz w:val="24"/>
          <w:szCs w:val="24"/>
          <w:shd w:val="clear" w:color="auto" w:fill="FFFFFF"/>
        </w:rPr>
        <w:t>Este cabildo</w:t>
      </w:r>
      <w:r w:rsidR="007656AF">
        <w:rPr>
          <w:rFonts w:ascii="Arial" w:hAnsi="Arial" w:cs="Arial"/>
          <w:color w:val="000000" w:themeColor="text1"/>
          <w:sz w:val="24"/>
          <w:szCs w:val="24"/>
          <w:shd w:val="clear" w:color="auto" w:fill="FFFFFF"/>
        </w:rPr>
        <w:t xml:space="preserve"> fue realizado con el objetivo de discutir honesta y francamente sobre la realidad del país, y la apuesta de construir una agenda programática en la </w:t>
      </w:r>
      <w:r w:rsidR="00AC7D39">
        <w:rPr>
          <w:rFonts w:ascii="Arial" w:hAnsi="Arial" w:cs="Arial"/>
          <w:color w:val="000000" w:themeColor="text1"/>
          <w:sz w:val="24"/>
          <w:szCs w:val="24"/>
          <w:shd w:val="clear" w:color="auto" w:fill="FFFFFF"/>
        </w:rPr>
        <w:t>construcción</w:t>
      </w:r>
      <w:r w:rsidR="007656AF">
        <w:rPr>
          <w:rFonts w:ascii="Arial" w:hAnsi="Arial" w:cs="Arial"/>
          <w:color w:val="000000" w:themeColor="text1"/>
          <w:sz w:val="24"/>
          <w:szCs w:val="24"/>
          <w:shd w:val="clear" w:color="auto" w:fill="FFFFFF"/>
        </w:rPr>
        <w:t xml:space="preserve"> de un país con </w:t>
      </w:r>
      <w:r w:rsidR="007656AF" w:rsidRPr="007656AF">
        <w:rPr>
          <w:rFonts w:ascii="Arial" w:hAnsi="Arial" w:cs="Arial"/>
          <w:color w:val="000000" w:themeColor="text1"/>
          <w:sz w:val="24"/>
          <w:szCs w:val="24"/>
          <w:shd w:val="clear" w:color="auto" w:fill="FFFFFF"/>
        </w:rPr>
        <w:t>paz, pero la paz de la salud, paz de la educación, paz del trabajo digno, paz de las tierras, paz de vivienda, de la paz que represente la solución a los graves problemas Colombiano, Paz con justicia social.</w:t>
      </w:r>
      <w:r w:rsidR="007656AF">
        <w:rPr>
          <w:rFonts w:ascii="Arial" w:hAnsi="Arial" w:cs="Arial"/>
          <w:color w:val="555555"/>
          <w:sz w:val="18"/>
          <w:szCs w:val="18"/>
          <w:shd w:val="clear" w:color="auto" w:fill="FFFFFF"/>
        </w:rPr>
        <w:t xml:space="preserve"> </w:t>
      </w:r>
    </w:p>
    <w:p w:rsidR="007656AF" w:rsidRDefault="007656AF" w:rsidP="006C02EC">
      <w:pPr>
        <w:spacing w:after="0" w:line="360" w:lineRule="auto"/>
        <w:jc w:val="both"/>
        <w:rPr>
          <w:rFonts w:ascii="Arial" w:hAnsi="Arial" w:cs="Arial"/>
          <w:color w:val="555555"/>
          <w:sz w:val="18"/>
          <w:szCs w:val="18"/>
          <w:shd w:val="clear" w:color="auto" w:fill="FFFFFF"/>
        </w:rPr>
      </w:pPr>
    </w:p>
    <w:p w:rsidR="007656AF" w:rsidRDefault="007656AF" w:rsidP="006C02EC">
      <w:pPr>
        <w:spacing w:after="0" w:line="360" w:lineRule="auto"/>
        <w:jc w:val="both"/>
        <w:rPr>
          <w:rFonts w:ascii="Arial" w:hAnsi="Arial" w:cs="Arial"/>
          <w:color w:val="000000" w:themeColor="text1"/>
          <w:sz w:val="24"/>
          <w:szCs w:val="24"/>
        </w:rPr>
      </w:pPr>
    </w:p>
    <w:p w:rsidR="007656AF" w:rsidRPr="007656AF" w:rsidRDefault="007656AF" w:rsidP="006C02EC">
      <w:pPr>
        <w:spacing w:after="0" w:line="360" w:lineRule="auto"/>
        <w:jc w:val="both"/>
        <w:rPr>
          <w:rFonts w:ascii="Arial" w:hAnsi="Arial" w:cs="Arial"/>
          <w:color w:val="000000" w:themeColor="text1"/>
          <w:sz w:val="24"/>
          <w:szCs w:val="24"/>
          <w:shd w:val="clear" w:color="auto" w:fill="FFFFFF"/>
        </w:rPr>
      </w:pPr>
      <w:r w:rsidRPr="007656AF">
        <w:rPr>
          <w:rFonts w:ascii="Arial" w:hAnsi="Arial" w:cs="Arial"/>
          <w:color w:val="000000" w:themeColor="text1"/>
          <w:sz w:val="24"/>
          <w:szCs w:val="24"/>
          <w:shd w:val="clear" w:color="auto" w:fill="FFFFFF"/>
        </w:rPr>
        <w:lastRenderedPageBreak/>
        <w:t xml:space="preserve">Por esto conociendo la pluriculturalidad de los y las jóvenes Colombianos/as,  las mesas de </w:t>
      </w:r>
      <w:r w:rsidR="00AA0487" w:rsidRPr="007656AF">
        <w:rPr>
          <w:rFonts w:ascii="Arial" w:hAnsi="Arial" w:cs="Arial"/>
          <w:color w:val="000000" w:themeColor="text1"/>
          <w:sz w:val="24"/>
          <w:szCs w:val="24"/>
          <w:shd w:val="clear" w:color="auto" w:fill="FFFFFF"/>
        </w:rPr>
        <w:t>diálogo</w:t>
      </w:r>
      <w:r w:rsidRPr="007656AF">
        <w:rPr>
          <w:rFonts w:ascii="Arial" w:hAnsi="Arial" w:cs="Arial"/>
          <w:color w:val="000000" w:themeColor="text1"/>
          <w:sz w:val="24"/>
          <w:szCs w:val="24"/>
          <w:shd w:val="clear" w:color="auto" w:fill="FFFFFF"/>
        </w:rPr>
        <w:t xml:space="preserve"> se dieron en torno a 15 ejes:</w:t>
      </w:r>
    </w:p>
    <w:p w:rsidR="007656AF" w:rsidRPr="007656AF" w:rsidRDefault="007656AF" w:rsidP="006C02EC">
      <w:pPr>
        <w:spacing w:after="0" w:line="360" w:lineRule="auto"/>
        <w:jc w:val="both"/>
        <w:rPr>
          <w:rFonts w:ascii="Arial" w:hAnsi="Arial" w:cs="Arial"/>
          <w:color w:val="000000" w:themeColor="text1"/>
          <w:sz w:val="24"/>
          <w:szCs w:val="24"/>
          <w:shd w:val="clear" w:color="auto" w:fill="FFFFFF"/>
        </w:rPr>
      </w:pPr>
    </w:p>
    <w:p w:rsidR="007656AF" w:rsidRPr="006509EE" w:rsidRDefault="007656AF" w:rsidP="006C02EC">
      <w:pPr>
        <w:spacing w:after="0" w:line="360" w:lineRule="auto"/>
        <w:rPr>
          <w:rFonts w:ascii="Arial" w:hAnsi="Arial" w:cs="Arial"/>
          <w:color w:val="000000" w:themeColor="text1"/>
          <w:sz w:val="24"/>
          <w:szCs w:val="24"/>
          <w:shd w:val="clear" w:color="auto" w:fill="FFFFFF"/>
        </w:rPr>
      </w:pPr>
      <w:r w:rsidRPr="00AA0487">
        <w:rPr>
          <w:rFonts w:ascii="Arial" w:hAnsi="Arial" w:cs="Arial"/>
          <w:color w:val="000000" w:themeColor="text1"/>
          <w:sz w:val="24"/>
          <w:szCs w:val="24"/>
          <w:shd w:val="clear" w:color="auto" w:fill="FFFFFF"/>
        </w:rPr>
        <w:t>Jóvenes frente al conflicto político social y armado</w:t>
      </w:r>
      <w:r w:rsidRPr="00AA0487">
        <w:rPr>
          <w:rFonts w:ascii="Arial" w:hAnsi="Arial" w:cs="Arial"/>
          <w:color w:val="000000" w:themeColor="text1"/>
          <w:sz w:val="24"/>
          <w:szCs w:val="24"/>
          <w:shd w:val="clear" w:color="auto" w:fill="FFFFFF"/>
        </w:rPr>
        <w:br/>
        <w:t>Jóvenes arte y cultura</w:t>
      </w:r>
      <w:r w:rsidRPr="00AA0487">
        <w:rPr>
          <w:rFonts w:ascii="Arial" w:hAnsi="Arial" w:cs="Arial"/>
          <w:color w:val="000000" w:themeColor="text1"/>
          <w:sz w:val="24"/>
          <w:szCs w:val="24"/>
          <w:shd w:val="clear" w:color="auto" w:fill="FFFFFF"/>
        </w:rPr>
        <w:br/>
        <w:t>Jóvenes y educación superior</w:t>
      </w:r>
      <w:r w:rsidRPr="00AA0487">
        <w:rPr>
          <w:rFonts w:ascii="Arial" w:hAnsi="Arial" w:cs="Arial"/>
          <w:color w:val="000000" w:themeColor="text1"/>
          <w:sz w:val="24"/>
          <w:szCs w:val="24"/>
          <w:shd w:val="clear" w:color="auto" w:fill="FFFFFF"/>
        </w:rPr>
        <w:br/>
        <w:t>Jóvenes y educación secundaria</w:t>
      </w:r>
      <w:r w:rsidRPr="00AA0487">
        <w:rPr>
          <w:rFonts w:ascii="Arial" w:hAnsi="Arial" w:cs="Arial"/>
          <w:color w:val="000000" w:themeColor="text1"/>
          <w:sz w:val="24"/>
          <w:szCs w:val="24"/>
          <w:shd w:val="clear" w:color="auto" w:fill="FFFFFF"/>
        </w:rPr>
        <w:br/>
        <w:t>Jóvenes y asuntos étnicos</w:t>
      </w:r>
      <w:r w:rsidRPr="00AA0487">
        <w:rPr>
          <w:rFonts w:ascii="Arial" w:hAnsi="Arial" w:cs="Arial"/>
          <w:color w:val="000000" w:themeColor="text1"/>
          <w:sz w:val="24"/>
          <w:szCs w:val="24"/>
          <w:shd w:val="clear" w:color="auto" w:fill="FFFFFF"/>
        </w:rPr>
        <w:br/>
        <w:t>Jóvenes y Mundo del trabajo</w:t>
      </w:r>
      <w:r w:rsidRPr="00AA0487">
        <w:rPr>
          <w:rFonts w:ascii="Arial" w:hAnsi="Arial" w:cs="Arial"/>
          <w:color w:val="000000" w:themeColor="text1"/>
          <w:sz w:val="24"/>
          <w:szCs w:val="24"/>
          <w:shd w:val="clear" w:color="auto" w:fill="FFFFFF"/>
        </w:rPr>
        <w:br/>
        <w:t>Jóvenes y trabajo cívico-comunitario</w:t>
      </w:r>
      <w:r w:rsidRPr="00AA0487">
        <w:rPr>
          <w:rFonts w:ascii="Arial" w:hAnsi="Arial" w:cs="Arial"/>
          <w:color w:val="000000" w:themeColor="text1"/>
          <w:sz w:val="24"/>
          <w:szCs w:val="24"/>
          <w:shd w:val="clear" w:color="auto" w:fill="FFFFFF"/>
        </w:rPr>
        <w:br/>
        <w:t>Jóvenes, democracia y participación política</w:t>
      </w:r>
      <w:r w:rsidRPr="00AA0487">
        <w:rPr>
          <w:rFonts w:ascii="Arial" w:hAnsi="Arial" w:cs="Arial"/>
          <w:color w:val="000000" w:themeColor="text1"/>
          <w:sz w:val="24"/>
          <w:szCs w:val="24"/>
          <w:shd w:val="clear" w:color="auto" w:fill="FFFFFF"/>
        </w:rPr>
        <w:br/>
      </w:r>
      <w:r w:rsidR="006509EE">
        <w:rPr>
          <w:rFonts w:ascii="Arial" w:hAnsi="Arial" w:cs="Arial"/>
          <w:color w:val="000000" w:themeColor="text1"/>
          <w:sz w:val="24"/>
          <w:szCs w:val="24"/>
          <w:shd w:val="clear" w:color="auto" w:fill="FFFFFF"/>
        </w:rPr>
        <w:t>Organización Juvenil</w:t>
      </w:r>
      <w:r w:rsidRPr="00AA0487">
        <w:rPr>
          <w:rFonts w:ascii="Arial" w:hAnsi="Arial" w:cs="Arial"/>
          <w:color w:val="000000" w:themeColor="text1"/>
          <w:sz w:val="24"/>
          <w:szCs w:val="24"/>
          <w:shd w:val="clear" w:color="auto" w:fill="FFFFFF"/>
        </w:rPr>
        <w:br/>
      </w:r>
      <w:r w:rsidRPr="006509EE">
        <w:rPr>
          <w:rFonts w:ascii="Arial" w:hAnsi="Arial" w:cs="Arial"/>
          <w:color w:val="000000" w:themeColor="text1"/>
          <w:sz w:val="24"/>
          <w:szCs w:val="24"/>
          <w:shd w:val="clear" w:color="auto" w:fill="FFFFFF"/>
        </w:rPr>
        <w:t>Jóvenes y Genero diversidad sexual</w:t>
      </w:r>
      <w:r w:rsidRPr="006509EE">
        <w:rPr>
          <w:rFonts w:ascii="Arial" w:hAnsi="Arial" w:cs="Arial"/>
          <w:color w:val="000000" w:themeColor="text1"/>
          <w:sz w:val="24"/>
          <w:szCs w:val="24"/>
          <w:shd w:val="clear" w:color="auto" w:fill="FFFFFF"/>
        </w:rPr>
        <w:br/>
        <w:t>Jóvenes y Mujer</w:t>
      </w:r>
      <w:r w:rsidRPr="006509EE">
        <w:rPr>
          <w:rFonts w:ascii="Arial" w:hAnsi="Arial" w:cs="Arial"/>
          <w:color w:val="000000" w:themeColor="text1"/>
          <w:sz w:val="24"/>
          <w:szCs w:val="24"/>
          <w:shd w:val="clear" w:color="auto" w:fill="FFFFFF"/>
        </w:rPr>
        <w:br/>
        <w:t>Jóvenes y política ambiental</w:t>
      </w:r>
      <w:r w:rsidRPr="006509EE">
        <w:rPr>
          <w:rFonts w:ascii="Arial" w:hAnsi="Arial" w:cs="Arial"/>
          <w:color w:val="000000" w:themeColor="text1"/>
          <w:sz w:val="24"/>
          <w:szCs w:val="24"/>
          <w:shd w:val="clear" w:color="auto" w:fill="FFFFFF"/>
        </w:rPr>
        <w:br/>
        <w:t>Jóvenes y campo agrario</w:t>
      </w:r>
      <w:r w:rsidRPr="006509EE">
        <w:rPr>
          <w:rFonts w:ascii="Arial" w:hAnsi="Arial" w:cs="Arial"/>
          <w:color w:val="000000" w:themeColor="text1"/>
          <w:sz w:val="24"/>
          <w:szCs w:val="24"/>
          <w:shd w:val="clear" w:color="auto" w:fill="FFFFFF"/>
        </w:rPr>
        <w:br/>
        <w:t>Jóvenes, redes y libertad de conocimiento.</w:t>
      </w:r>
      <w:r w:rsidRPr="006509EE">
        <w:rPr>
          <w:rFonts w:ascii="Arial" w:hAnsi="Arial" w:cs="Arial"/>
          <w:color w:val="000000" w:themeColor="text1"/>
          <w:sz w:val="24"/>
          <w:szCs w:val="24"/>
          <w:shd w:val="clear" w:color="auto" w:fill="FFFFFF"/>
        </w:rPr>
        <w:br/>
        <w:t>Jóvenes y organización cívico barrial</w:t>
      </w:r>
      <w:r w:rsidRPr="006509EE">
        <w:rPr>
          <w:rFonts w:ascii="Arial" w:hAnsi="Arial" w:cs="Arial"/>
          <w:color w:val="000000" w:themeColor="text1"/>
          <w:sz w:val="24"/>
          <w:szCs w:val="24"/>
          <w:shd w:val="clear" w:color="auto" w:fill="FFFFFF"/>
        </w:rPr>
        <w:br/>
        <w:t>Panel: jóvenes hacia la construcción de un barrismo popular</w:t>
      </w:r>
    </w:p>
    <w:p w:rsidR="006509EE" w:rsidRPr="006509EE" w:rsidRDefault="006509EE" w:rsidP="006C02EC">
      <w:pPr>
        <w:pStyle w:val="Default"/>
        <w:spacing w:line="360" w:lineRule="auto"/>
        <w:rPr>
          <w:color w:val="000000" w:themeColor="text1"/>
          <w:shd w:val="clear" w:color="auto" w:fill="FFFFFF"/>
        </w:rPr>
      </w:pPr>
    </w:p>
    <w:p w:rsidR="006509EE" w:rsidRPr="006509EE" w:rsidRDefault="006509EE" w:rsidP="006C02EC">
      <w:pPr>
        <w:pStyle w:val="Default"/>
        <w:spacing w:line="360" w:lineRule="auto"/>
        <w:rPr>
          <w:color w:val="000000" w:themeColor="text1"/>
        </w:rPr>
      </w:pPr>
      <w:r w:rsidRPr="006509EE">
        <w:rPr>
          <w:color w:val="000000" w:themeColor="text1"/>
          <w:shd w:val="clear" w:color="auto" w:fill="FFFFFF"/>
        </w:rPr>
        <w:t xml:space="preserve">Donde la metodología de cada una de las mesas </w:t>
      </w:r>
      <w:r w:rsidRPr="006509EE">
        <w:rPr>
          <w:bCs/>
          <w:color w:val="000000" w:themeColor="text1"/>
        </w:rPr>
        <w:t>de diálogo  fue:</w:t>
      </w:r>
    </w:p>
    <w:p w:rsidR="006509EE" w:rsidRPr="006509EE" w:rsidRDefault="006509EE" w:rsidP="006C02EC">
      <w:pPr>
        <w:pStyle w:val="Default"/>
        <w:spacing w:line="360" w:lineRule="auto"/>
        <w:rPr>
          <w:color w:val="000000" w:themeColor="text1"/>
        </w:rPr>
      </w:pPr>
    </w:p>
    <w:p w:rsidR="006509EE" w:rsidRPr="006509EE" w:rsidRDefault="006509EE" w:rsidP="006C02EC">
      <w:pPr>
        <w:pStyle w:val="Default"/>
        <w:spacing w:line="360" w:lineRule="auto"/>
        <w:rPr>
          <w:color w:val="000000" w:themeColor="text1"/>
        </w:rPr>
      </w:pPr>
      <w:r w:rsidRPr="006509EE">
        <w:rPr>
          <w:color w:val="000000" w:themeColor="text1"/>
        </w:rPr>
        <w:t xml:space="preserve">Intervención de un panelista experto. </w:t>
      </w:r>
    </w:p>
    <w:p w:rsidR="006509EE" w:rsidRPr="006509EE" w:rsidRDefault="006509EE" w:rsidP="006C02EC">
      <w:pPr>
        <w:pStyle w:val="Default"/>
        <w:spacing w:line="360" w:lineRule="auto"/>
        <w:rPr>
          <w:color w:val="000000" w:themeColor="text1"/>
        </w:rPr>
      </w:pPr>
      <w:r w:rsidRPr="006509EE">
        <w:rPr>
          <w:color w:val="000000" w:themeColor="text1"/>
        </w:rPr>
        <w:t>Lectura de ponencias.</w:t>
      </w:r>
    </w:p>
    <w:p w:rsidR="006509EE" w:rsidRPr="006509EE" w:rsidRDefault="006509EE" w:rsidP="006C02EC">
      <w:pPr>
        <w:pStyle w:val="Default"/>
        <w:spacing w:line="360" w:lineRule="auto"/>
        <w:rPr>
          <w:color w:val="000000" w:themeColor="text1"/>
        </w:rPr>
      </w:pPr>
      <w:r w:rsidRPr="006509EE">
        <w:rPr>
          <w:color w:val="000000" w:themeColor="text1"/>
        </w:rPr>
        <w:t xml:space="preserve">Diálogos. </w:t>
      </w:r>
    </w:p>
    <w:p w:rsidR="006509EE" w:rsidRPr="006509EE" w:rsidRDefault="006509EE" w:rsidP="006C02EC">
      <w:pPr>
        <w:pStyle w:val="Default"/>
        <w:spacing w:line="360" w:lineRule="auto"/>
        <w:rPr>
          <w:color w:val="000000" w:themeColor="text1"/>
        </w:rPr>
      </w:pPr>
      <w:r w:rsidRPr="006509EE">
        <w:rPr>
          <w:color w:val="000000" w:themeColor="text1"/>
        </w:rPr>
        <w:t xml:space="preserve">Conclusiones. </w:t>
      </w:r>
    </w:p>
    <w:p w:rsidR="006509EE" w:rsidRDefault="006509EE" w:rsidP="006C02EC">
      <w:pPr>
        <w:pStyle w:val="Default"/>
        <w:spacing w:line="360" w:lineRule="auto"/>
        <w:rPr>
          <w:sz w:val="23"/>
          <w:szCs w:val="23"/>
        </w:rPr>
      </w:pPr>
    </w:p>
    <w:p w:rsidR="006509EE" w:rsidRDefault="00BD7A22" w:rsidP="006C02EC">
      <w:pPr>
        <w:spacing w:after="0"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Así este encuentro es un vivo ejemplo de que la participación juvenil colombiana en el siglo XXI crece con ilusiones no solo de lucha, sino de cambio y de cara a la sociedad, superando aun las criminalizaciones realizadas por los gobernantes del </w:t>
      </w:r>
      <w:r>
        <w:rPr>
          <w:rFonts w:ascii="Arial" w:hAnsi="Arial" w:cs="Arial"/>
          <w:color w:val="000000" w:themeColor="text1"/>
          <w:sz w:val="24"/>
          <w:szCs w:val="24"/>
          <w:shd w:val="clear" w:color="auto" w:fill="FFFFFF"/>
        </w:rPr>
        <w:lastRenderedPageBreak/>
        <w:t>país, al asegurar que los jóvenes Colombianos son guerrilleros, son reactivitas, y son violentos.</w:t>
      </w:r>
    </w:p>
    <w:p w:rsidR="00BD7A22" w:rsidRDefault="00BD7A22" w:rsidP="006C02EC">
      <w:pPr>
        <w:spacing w:after="0" w:line="360" w:lineRule="auto"/>
        <w:rPr>
          <w:rFonts w:ascii="Arial" w:hAnsi="Arial" w:cs="Arial"/>
          <w:color w:val="000000" w:themeColor="text1"/>
          <w:sz w:val="24"/>
          <w:szCs w:val="24"/>
          <w:shd w:val="clear" w:color="auto" w:fill="FFFFFF"/>
        </w:rPr>
      </w:pPr>
    </w:p>
    <w:p w:rsidR="00BD7A22" w:rsidRPr="00AA0487" w:rsidRDefault="00BD7A22" w:rsidP="006C02EC">
      <w:pPr>
        <w:spacing w:after="0"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Finalmente y con los resultados esperados, las mesas de trabajo fueron realizadas, los jóvenes construyeron documentos propositivos para la sociedad colombiana, y finalmente dejan un legado a la juventud colombiana, para continuar participando en eventos incipientes para la construcción de un país con democracia, soberanía y paz con justicia social. </w:t>
      </w:r>
    </w:p>
    <w:sectPr w:rsidR="00BD7A22" w:rsidRPr="00AA0487" w:rsidSect="001A506C">
      <w:pgSz w:w="12240" w:h="15840"/>
      <w:pgMar w:top="1701" w:right="1134"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065" w:rsidRDefault="007B3065" w:rsidP="00986DA7">
      <w:pPr>
        <w:spacing w:after="0" w:line="240" w:lineRule="auto"/>
      </w:pPr>
      <w:r>
        <w:separator/>
      </w:r>
    </w:p>
  </w:endnote>
  <w:endnote w:type="continuationSeparator" w:id="0">
    <w:p w:rsidR="007B3065" w:rsidRDefault="007B3065" w:rsidP="00986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065" w:rsidRDefault="007B3065" w:rsidP="00986DA7">
      <w:pPr>
        <w:spacing w:after="0" w:line="240" w:lineRule="auto"/>
      </w:pPr>
      <w:r>
        <w:separator/>
      </w:r>
    </w:p>
  </w:footnote>
  <w:footnote w:type="continuationSeparator" w:id="0">
    <w:p w:rsidR="007B3065" w:rsidRDefault="007B3065" w:rsidP="00986DA7">
      <w:pPr>
        <w:spacing w:after="0" w:line="240" w:lineRule="auto"/>
      </w:pPr>
      <w:r>
        <w:continuationSeparator/>
      </w:r>
    </w:p>
  </w:footnote>
  <w:footnote w:id="1">
    <w:p w:rsidR="006C02EC" w:rsidRPr="0006182C" w:rsidRDefault="006C02EC" w:rsidP="006C02EC">
      <w:pPr>
        <w:pStyle w:val="Textonotapie"/>
      </w:pPr>
      <w:r>
        <w:rPr>
          <w:rStyle w:val="Refdenotaalpie"/>
        </w:rPr>
        <w:footnoteRef/>
      </w:r>
      <w:r>
        <w:t xml:space="preserve"> </w:t>
      </w:r>
      <w:r w:rsidRPr="0006182C">
        <w:t xml:space="preserve">Ley </w:t>
      </w:r>
      <w:r>
        <w:t xml:space="preserve">de Juventud, Ley </w:t>
      </w:r>
      <w:r w:rsidRPr="0006182C">
        <w:t>375 de Julio 4 de 1997</w:t>
      </w:r>
      <w:r>
        <w:t xml:space="preserve">, Capitulo I. </w:t>
      </w:r>
    </w:p>
  </w:footnote>
  <w:footnote w:id="2">
    <w:p w:rsidR="00F82BDE" w:rsidRPr="00735528" w:rsidRDefault="00F82BDE" w:rsidP="00F82BDE">
      <w:pPr>
        <w:pStyle w:val="Textonotapie"/>
      </w:pPr>
      <w:r>
        <w:rPr>
          <w:rStyle w:val="Refdenotaalpie"/>
        </w:rPr>
        <w:footnoteRef/>
      </w:r>
      <w:r>
        <w:t xml:space="preserve"> Decreto 482 de 2006 (Noviembre 27),  "Por el cual se adopta </w:t>
      </w:r>
      <w:smartTag w:uri="urn:schemas-microsoft-com:office:smarttags" w:element="PersonName">
        <w:smartTagPr>
          <w:attr w:name="ProductID" w:val="la Política Pública"/>
        </w:smartTagPr>
        <w:r>
          <w:t>la Política Pública</w:t>
        </w:r>
      </w:smartTag>
      <w:r>
        <w:t xml:space="preserve"> de Juventud para Bogotá D.C., 2006-2016".</w:t>
      </w:r>
    </w:p>
  </w:footnote>
  <w:footnote w:id="3">
    <w:p w:rsidR="00F82BDE" w:rsidRPr="003846E6" w:rsidRDefault="00F82BDE" w:rsidP="00F82BDE">
      <w:pPr>
        <w:pStyle w:val="Textonotapie"/>
      </w:pPr>
      <w:r>
        <w:rPr>
          <w:rStyle w:val="Refdenotaalpie"/>
        </w:rPr>
        <w:footnoteRef/>
      </w:r>
      <w:r>
        <w:t xml:space="preserve"> </w:t>
      </w:r>
      <w:r w:rsidRPr="0006182C">
        <w:t xml:space="preserve">Ley </w:t>
      </w:r>
      <w:r>
        <w:t xml:space="preserve">de Juventud, Ley </w:t>
      </w:r>
      <w:r w:rsidRPr="0006182C">
        <w:t>375 de Julio 4 de 1997</w:t>
      </w:r>
      <w:r>
        <w:t>, Capitulo I.</w:t>
      </w:r>
    </w:p>
  </w:footnote>
  <w:footnote w:id="4">
    <w:p w:rsidR="00F82BDE" w:rsidRPr="003846E6" w:rsidRDefault="00F82BDE" w:rsidP="00F82BDE">
      <w:pPr>
        <w:pStyle w:val="Textonotapie"/>
      </w:pPr>
      <w:r>
        <w:rPr>
          <w:rStyle w:val="Refdenotaalpie"/>
        </w:rPr>
        <w:footnoteRef/>
      </w:r>
      <w:r>
        <w:t xml:space="preserve"> Decreto 482 de 2006 (Noviembre 27),  "Por el cual se adopta </w:t>
      </w:r>
      <w:smartTag w:uri="urn:schemas-microsoft-com:office:smarttags" w:element="PersonName">
        <w:smartTagPr>
          <w:attr w:name="ProductID" w:val="la Política Pública"/>
        </w:smartTagPr>
        <w:r>
          <w:t>la Política Pública</w:t>
        </w:r>
      </w:smartTag>
      <w:r>
        <w:t xml:space="preserve"> de Juventud para Bogotá D.C., 2006-2016".</w:t>
      </w:r>
    </w:p>
  </w:footnote>
  <w:footnote w:id="5">
    <w:p w:rsidR="009E1A53" w:rsidRDefault="009E1A53" w:rsidP="009E1A53">
      <w:pPr>
        <w:pStyle w:val="Textonotapie"/>
        <w:ind w:left="0" w:firstLine="0"/>
      </w:pPr>
      <w:r>
        <w:rPr>
          <w:rStyle w:val="Refdenotaalpie"/>
        </w:rPr>
        <w:footnoteRef/>
      </w:r>
      <w:r>
        <w:t xml:space="preserve"> </w:t>
      </w:r>
      <w:r w:rsidR="00AC7D39">
        <w:t>Así</w:t>
      </w:r>
      <w:r>
        <w:t xml:space="preserve"> lo </w:t>
      </w:r>
      <w:r w:rsidR="00AC7D39">
        <w:t>registra</w:t>
      </w:r>
      <w:r>
        <w:t xml:space="preserve"> el sistema para la prevención de la deserción en educación superior (Spadies) del ministerio de educación.</w:t>
      </w:r>
    </w:p>
  </w:footnote>
  <w:footnote w:id="6">
    <w:p w:rsidR="009E1A53" w:rsidRDefault="009E1A53">
      <w:pPr>
        <w:pStyle w:val="Textonotapie"/>
      </w:pPr>
      <w:r>
        <w:rPr>
          <w:rStyle w:val="Refdenotaalpie"/>
        </w:rPr>
        <w:footnoteRef/>
      </w:r>
      <w:r>
        <w:t xml:space="preserve"> </w:t>
      </w:r>
      <w:r w:rsidR="00AC7D39">
        <w:t>Ibíd.</w:t>
      </w:r>
      <w:r>
        <w:t xml:space="preserve"> Spadies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B76"/>
      </v:shape>
    </w:pict>
  </w:numPicBullet>
  <w:abstractNum w:abstractNumId="0">
    <w:nsid w:val="19812E12"/>
    <w:multiLevelType w:val="hybridMultilevel"/>
    <w:tmpl w:val="2DF8D82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5181B0F"/>
    <w:multiLevelType w:val="hybridMultilevel"/>
    <w:tmpl w:val="8006C4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63A04A1"/>
    <w:multiLevelType w:val="hybridMultilevel"/>
    <w:tmpl w:val="8A903B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16529BA"/>
    <w:multiLevelType w:val="hybridMultilevel"/>
    <w:tmpl w:val="EA58B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89114AD"/>
    <w:multiLevelType w:val="hybridMultilevel"/>
    <w:tmpl w:val="E7C40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A506C"/>
    <w:rsid w:val="0009499A"/>
    <w:rsid w:val="00096227"/>
    <w:rsid w:val="000F6F45"/>
    <w:rsid w:val="001A506C"/>
    <w:rsid w:val="002D5E79"/>
    <w:rsid w:val="003A0A0D"/>
    <w:rsid w:val="004A7BFB"/>
    <w:rsid w:val="004F69D1"/>
    <w:rsid w:val="006509EE"/>
    <w:rsid w:val="006901A3"/>
    <w:rsid w:val="006C02EC"/>
    <w:rsid w:val="007656AF"/>
    <w:rsid w:val="007773ED"/>
    <w:rsid w:val="007B3065"/>
    <w:rsid w:val="007E5282"/>
    <w:rsid w:val="00834CB1"/>
    <w:rsid w:val="00874D27"/>
    <w:rsid w:val="00986DA7"/>
    <w:rsid w:val="009E1A53"/>
    <w:rsid w:val="00A53229"/>
    <w:rsid w:val="00AA0487"/>
    <w:rsid w:val="00AC7D39"/>
    <w:rsid w:val="00BD7A22"/>
    <w:rsid w:val="00C24ECE"/>
    <w:rsid w:val="00C2615E"/>
    <w:rsid w:val="00DF103F"/>
    <w:rsid w:val="00E30844"/>
    <w:rsid w:val="00E82519"/>
    <w:rsid w:val="00F74894"/>
    <w:rsid w:val="00F80525"/>
    <w:rsid w:val="00F82B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D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Footnote Text Char Car,Nota a pie/Bibliog,Nota a pie/Bibliog Car,Texto nota pie_mujer Car Car Car"/>
    <w:basedOn w:val="Normal"/>
    <w:link w:val="TextonotapieCar"/>
    <w:unhideWhenUsed/>
    <w:rsid w:val="00986DA7"/>
    <w:pPr>
      <w:spacing w:after="0" w:line="240" w:lineRule="auto"/>
      <w:ind w:left="397" w:hanging="397"/>
    </w:pPr>
    <w:rPr>
      <w:rFonts w:ascii="Calibri" w:eastAsia="Calibri" w:hAnsi="Calibri" w:cs="Times New Roman"/>
      <w:sz w:val="20"/>
      <w:szCs w:val="20"/>
    </w:rPr>
  </w:style>
  <w:style w:type="character" w:customStyle="1" w:styleId="TextonotapieCar">
    <w:name w:val="Texto nota pie Car"/>
    <w:aliases w:val="ft Car,Texto nota pie_mujer Car,Footnote Text Char Car Car,Nota a pie/Bibliog Car1,Nota a pie/Bibliog Car Car,Texto nota pie_mujer Car Car Car Car"/>
    <w:basedOn w:val="Fuentedeprrafopredeter"/>
    <w:link w:val="Textonotapie"/>
    <w:rsid w:val="00986DA7"/>
    <w:rPr>
      <w:rFonts w:ascii="Calibri" w:eastAsia="Calibri" w:hAnsi="Calibri" w:cs="Times New Roman"/>
      <w:sz w:val="20"/>
      <w:szCs w:val="20"/>
    </w:rPr>
  </w:style>
  <w:style w:type="character" w:styleId="Refdenotaalpie">
    <w:name w:val="footnote reference"/>
    <w:aliases w:val="Ref. de nota al pie2"/>
    <w:unhideWhenUsed/>
    <w:rsid w:val="00986DA7"/>
    <w:rPr>
      <w:vertAlign w:val="superscript"/>
    </w:rPr>
  </w:style>
  <w:style w:type="paragraph" w:styleId="Encabezado">
    <w:name w:val="header"/>
    <w:basedOn w:val="Normal"/>
    <w:link w:val="EncabezadoCar"/>
    <w:uiPriority w:val="99"/>
    <w:semiHidden/>
    <w:unhideWhenUsed/>
    <w:rsid w:val="004A7B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A7BFB"/>
  </w:style>
  <w:style w:type="paragraph" w:styleId="Piedepgina">
    <w:name w:val="footer"/>
    <w:basedOn w:val="Normal"/>
    <w:link w:val="PiedepginaCar"/>
    <w:uiPriority w:val="99"/>
    <w:unhideWhenUsed/>
    <w:rsid w:val="004A7B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7BFB"/>
  </w:style>
  <w:style w:type="paragraph" w:styleId="Textodeglobo">
    <w:name w:val="Balloon Text"/>
    <w:basedOn w:val="Normal"/>
    <w:link w:val="TextodegloboCar"/>
    <w:uiPriority w:val="99"/>
    <w:semiHidden/>
    <w:unhideWhenUsed/>
    <w:rsid w:val="004A7B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BFB"/>
    <w:rPr>
      <w:rFonts w:ascii="Tahoma" w:hAnsi="Tahoma" w:cs="Tahoma"/>
      <w:sz w:val="16"/>
      <w:szCs w:val="16"/>
    </w:rPr>
  </w:style>
  <w:style w:type="paragraph" w:styleId="NormalWeb">
    <w:name w:val="Normal (Web)"/>
    <w:basedOn w:val="Normal"/>
    <w:uiPriority w:val="99"/>
    <w:unhideWhenUsed/>
    <w:rsid w:val="007656A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656AF"/>
  </w:style>
  <w:style w:type="paragraph" w:styleId="Prrafodelista">
    <w:name w:val="List Paragraph"/>
    <w:basedOn w:val="Normal"/>
    <w:uiPriority w:val="34"/>
    <w:qFormat/>
    <w:rsid w:val="007656AF"/>
    <w:pPr>
      <w:ind w:left="720"/>
      <w:contextualSpacing/>
    </w:pPr>
  </w:style>
  <w:style w:type="paragraph" w:customStyle="1" w:styleId="Default">
    <w:name w:val="Default"/>
    <w:rsid w:val="006509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1277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1761-1890-41F8-918D-367D4120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1178</Words>
  <Characters>6481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Massiel Mahecha</cp:lastModifiedBy>
  <cp:revision>9</cp:revision>
  <dcterms:created xsi:type="dcterms:W3CDTF">2012-08-28T17:06:00Z</dcterms:created>
  <dcterms:modified xsi:type="dcterms:W3CDTF">2013-11-03T19:10:00Z</dcterms:modified>
</cp:coreProperties>
</file>